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404" w:rsidRDefault="00BB5404" w:rsidP="00BB54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A60FE" w:rsidRDefault="00A90923" w:rsidP="00A90923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>Муниципальное бюджетное общео</w:t>
      </w:r>
      <w:r w:rsidR="00DA60FE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>бразовательное учреждение «</w:t>
      </w:r>
      <w:proofErr w:type="spellStart"/>
      <w:r w:rsidR="00DA60FE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>Новокаширо</w:t>
      </w:r>
      <w:r w:rsidRPr="00A90923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>вская</w:t>
      </w:r>
      <w:proofErr w:type="spellEnd"/>
      <w:r w:rsidRPr="00A90923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 xml:space="preserve"> средняя общеобра</w:t>
      </w:r>
      <w:r w:rsidR="00DA60FE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>зовательная школа</w:t>
      </w:r>
      <w:r w:rsidRPr="00A90923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 xml:space="preserve">» </w:t>
      </w:r>
    </w:p>
    <w:p w:rsidR="00A90923" w:rsidRPr="00A90923" w:rsidRDefault="00A90923" w:rsidP="00A90923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 xml:space="preserve">   </w:t>
      </w:r>
      <w:proofErr w:type="spellStart"/>
      <w:r w:rsidRPr="00A90923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>Альметьевского</w:t>
      </w:r>
      <w:proofErr w:type="spellEnd"/>
      <w:r w:rsidRPr="00A90923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 xml:space="preserve"> муниципального района Республики Татарстан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«Принято»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Педагогическим советом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                                         протокол от _________20_____г.№__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                                          Введено приказом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                                                            от_________20__г. №___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                             </w:t>
      </w:r>
      <w:r w:rsidR="00DA60FE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Директор МБОУ «</w:t>
      </w:r>
      <w:proofErr w:type="spellStart"/>
      <w:r w:rsidR="00DA60FE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Новокаширо</w:t>
      </w: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вская</w:t>
      </w:r>
      <w:proofErr w:type="spellEnd"/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СОШ»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</w:t>
      </w:r>
      <w:r w:rsidR="00DA60FE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___________   Л..</w:t>
      </w:r>
      <w:proofErr w:type="spellStart"/>
      <w:r w:rsidR="00DA60FE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Ризатдинова</w:t>
      </w:r>
      <w:proofErr w:type="spellEnd"/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eastAsia="SimSun" w:hAnsi="Times New Roman" w:cs="Calibri"/>
          <w:b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/>
          <w:bCs/>
          <w:kern w:val="1"/>
          <w:sz w:val="24"/>
          <w:szCs w:val="24"/>
          <w:lang w:eastAsia="ar-SA" w:bidi="hi-IN"/>
        </w:rPr>
        <w:t>Рабочая программа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/>
          <w:bCs/>
          <w:kern w:val="1"/>
          <w:sz w:val="24"/>
          <w:szCs w:val="24"/>
          <w:lang w:eastAsia="ar-SA" w:bidi="hi-IN"/>
        </w:rPr>
      </w:pP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по предмету «</w:t>
      </w:r>
      <w:r w:rsidRPr="00A90923">
        <w:rPr>
          <w:rFonts w:ascii="Times New Roman" w:eastAsia="SimSun" w:hAnsi="Times New Roman" w:cs="Calibri"/>
          <w:b/>
          <w:bCs/>
          <w:kern w:val="1"/>
          <w:sz w:val="24"/>
          <w:szCs w:val="24"/>
          <w:lang w:eastAsia="ar-SA" w:bidi="hi-IN"/>
        </w:rPr>
        <w:t>История»</w:t>
      </w:r>
      <w:r w:rsidR="0092386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для  8</w:t>
      </w: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класса (</w:t>
      </w:r>
      <w:r w:rsidRPr="00A90923">
        <w:rPr>
          <w:rFonts w:ascii="Times New Roman" w:eastAsia="SimSun" w:hAnsi="Times New Roman" w:cs="Calibri"/>
          <w:bCs/>
          <w:i/>
          <w:kern w:val="1"/>
          <w:sz w:val="24"/>
          <w:szCs w:val="24"/>
          <w:lang w:eastAsia="ar-SA" w:bidi="hi-IN"/>
        </w:rPr>
        <w:t>2 часа в неделю, 70 часов в год</w:t>
      </w: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)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Состав</w:t>
      </w:r>
      <w:r w:rsidR="00DA60FE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итель: Валеева Гульнара </w:t>
      </w:r>
      <w:proofErr w:type="spellStart"/>
      <w:r w:rsidR="00DA60FE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Габдулахат</w:t>
      </w: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овна</w:t>
      </w:r>
      <w:proofErr w:type="spellEnd"/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,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учитель</w:t>
      </w:r>
      <w:r w:rsidR="00DA60FE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истории и обществознания  перво</w:t>
      </w: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й квалификационной категории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«Согласовано»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          Заместитель</w:t>
      </w:r>
      <w:r w:rsidR="00DA60FE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директора________   </w:t>
      </w:r>
      <w:proofErr w:type="spellStart"/>
      <w:r w:rsidR="00DA60FE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Насыбуллина</w:t>
      </w:r>
      <w:proofErr w:type="spellEnd"/>
      <w:r w:rsidR="00DA60FE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Л.</w:t>
      </w: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Г.    от_________20___г.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                                                        «Рассмотрено»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                                           На заседании ШМО, протокол от____20___г. №____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          </w:t>
      </w:r>
      <w:r w:rsidR="00DA60FE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Руководитель ШМО ________ Валеева Г.Г.</w:t>
      </w: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от_________20___г.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</w:t>
      </w: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A90923" w:rsidRPr="00A90923" w:rsidRDefault="00A90923" w:rsidP="00A90923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A90923" w:rsidRPr="00A90923" w:rsidRDefault="00DA60FE" w:rsidP="00A9092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с. Новое </w:t>
      </w:r>
      <w:proofErr w:type="spellStart"/>
      <w:r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Каширо</w:t>
      </w:r>
      <w:r w:rsidR="00A90923"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во</w:t>
      </w:r>
      <w:proofErr w:type="spellEnd"/>
    </w:p>
    <w:p w:rsidR="00A90923" w:rsidRPr="00A90923" w:rsidRDefault="005454C1" w:rsidP="00A9092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2020-2021</w:t>
      </w:r>
      <w:bookmarkStart w:id="0" w:name="_GoBack"/>
      <w:bookmarkEnd w:id="0"/>
      <w:r w:rsidR="00E039AF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уч.</w:t>
      </w:r>
      <w:r w:rsidR="00A90923" w:rsidRPr="00A90923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г.</w:t>
      </w:r>
    </w:p>
    <w:p w:rsidR="00BB5404" w:rsidRDefault="00BB5404" w:rsidP="00BB54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B5404" w:rsidRPr="00753AA2" w:rsidRDefault="00BB5404" w:rsidP="00BB54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35CDB" w:rsidRPr="002F57DE" w:rsidRDefault="00435CDB" w:rsidP="002F57DE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24"/>
          <w:szCs w:val="24"/>
        </w:rPr>
      </w:pPr>
    </w:p>
    <w:p w:rsidR="00993731" w:rsidRPr="0011661B" w:rsidRDefault="00993731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166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Планируемые результаты изучения </w:t>
      </w:r>
      <w:r w:rsidR="00BB5404" w:rsidRPr="001166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курса Нового времени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4111"/>
        <w:gridCol w:w="3543"/>
        <w:gridCol w:w="3119"/>
        <w:gridCol w:w="3260"/>
      </w:tblGrid>
      <w:tr w:rsidR="002F57DE" w:rsidRPr="00F33F31" w:rsidTr="00CB74A3">
        <w:trPr>
          <w:trHeight w:val="287"/>
        </w:trPr>
        <w:tc>
          <w:tcPr>
            <w:tcW w:w="1702" w:type="dxa"/>
            <w:vMerge w:val="restart"/>
          </w:tcPr>
          <w:p w:rsidR="00993731" w:rsidRPr="00F33F31" w:rsidRDefault="00993731" w:rsidP="002F5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Название раздела</w:t>
            </w:r>
          </w:p>
        </w:tc>
        <w:tc>
          <w:tcPr>
            <w:tcW w:w="7654" w:type="dxa"/>
            <w:gridSpan w:val="2"/>
          </w:tcPr>
          <w:p w:rsidR="00993731" w:rsidRPr="00F33F31" w:rsidRDefault="00993731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3119" w:type="dxa"/>
            <w:vMerge w:val="restart"/>
          </w:tcPr>
          <w:p w:rsidR="00993731" w:rsidRPr="00F33F31" w:rsidRDefault="00993731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3260" w:type="dxa"/>
            <w:vMerge w:val="restart"/>
          </w:tcPr>
          <w:p w:rsidR="00993731" w:rsidRPr="00F33F31" w:rsidRDefault="00993731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</w:t>
            </w:r>
          </w:p>
        </w:tc>
      </w:tr>
      <w:tr w:rsidR="002F57DE" w:rsidRPr="00F33F31" w:rsidTr="00A803B0">
        <w:trPr>
          <w:trHeight w:val="862"/>
        </w:trPr>
        <w:tc>
          <w:tcPr>
            <w:tcW w:w="1702" w:type="dxa"/>
            <w:vMerge/>
          </w:tcPr>
          <w:p w:rsidR="00993731" w:rsidRPr="00F33F31" w:rsidRDefault="00993731" w:rsidP="002F5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993731" w:rsidRPr="00F33F31" w:rsidRDefault="00993731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</w:p>
        </w:tc>
        <w:tc>
          <w:tcPr>
            <w:tcW w:w="3543" w:type="dxa"/>
          </w:tcPr>
          <w:p w:rsidR="00993731" w:rsidRPr="00F33F31" w:rsidRDefault="00993731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</w:p>
        </w:tc>
        <w:tc>
          <w:tcPr>
            <w:tcW w:w="3119" w:type="dxa"/>
            <w:vMerge/>
          </w:tcPr>
          <w:p w:rsidR="00993731" w:rsidRPr="00F33F31" w:rsidRDefault="00993731" w:rsidP="002F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993731" w:rsidRPr="00F33F31" w:rsidRDefault="00993731" w:rsidP="002F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57DE" w:rsidRPr="00F33F31" w:rsidTr="00A803B0">
        <w:trPr>
          <w:trHeight w:val="862"/>
        </w:trPr>
        <w:tc>
          <w:tcPr>
            <w:tcW w:w="1702" w:type="dxa"/>
          </w:tcPr>
          <w:p w:rsidR="00A803B0" w:rsidRPr="00F33F31" w:rsidRDefault="00A803B0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Эпоха промышленного переворота</w:t>
            </w:r>
          </w:p>
        </w:tc>
        <w:tc>
          <w:tcPr>
            <w:tcW w:w="4111" w:type="dxa"/>
          </w:tcPr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значение понятий: аграрная революция, промышленный переворот, фабрика; характеризовать основные этапы аграрной революции и промышленного переворота в Англии; определять причины промышленного переворота, роста продуктивности сельского хозяйства и оценивать их последствия;  выявлять закономерности перехода от мануфактурного производства к фабрично </w:t>
            </w:r>
            <w:proofErr w:type="gram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заводскому</w:t>
            </w:r>
            <w:proofErr w:type="gram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3" w:type="dxa"/>
          </w:tcPr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курсе всеобщей истории; способность соотносить историческое время и историческое пространство, действия и поступки личностей во времени и пространстве; </w:t>
            </w:r>
          </w:p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овладение умениями изучать и систематизировать информацию из различных исторических и современных источников</w:t>
            </w:r>
          </w:p>
        </w:tc>
        <w:tc>
          <w:tcPr>
            <w:tcW w:w="3119" w:type="dxa"/>
          </w:tcPr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целевые приоритеты, проводить контроль в форме сравнения способа действия и его результата с заданным эталоном целью обнаружения отклонений от эталона и корректировки. Давать определения понятий; сравнивать, классифицировать и обобщать факты и явления; работать с различными информационными источниками, использовать их при подготовке ответов на вопросы. </w:t>
            </w:r>
          </w:p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Корректно и аргументированно отстаивать свою точку зрения.</w:t>
            </w:r>
          </w:p>
        </w:tc>
        <w:tc>
          <w:tcPr>
            <w:tcW w:w="3260" w:type="dxa"/>
          </w:tcPr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целостного мировоззрения, соответствующего современному уровню развитию науки и общественной практики.  </w:t>
            </w:r>
          </w:p>
        </w:tc>
      </w:tr>
      <w:tr w:rsidR="002F57DE" w:rsidRPr="00F33F31" w:rsidTr="00A803B0">
        <w:trPr>
          <w:trHeight w:val="862"/>
        </w:trPr>
        <w:tc>
          <w:tcPr>
            <w:tcW w:w="1702" w:type="dxa"/>
          </w:tcPr>
          <w:p w:rsidR="00A803B0" w:rsidRPr="00F33F31" w:rsidRDefault="00A803B0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Эпоха Просвещения</w:t>
            </w:r>
          </w:p>
        </w:tc>
        <w:tc>
          <w:tcPr>
            <w:tcW w:w="4111" w:type="dxa"/>
          </w:tcPr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значение понятий: Просвещение, естественные права человека, разделение властей; характеризовать особенности интеллектуальной жизни Европы в XVIII веке; определять мировоззренческие установки и описывать гуманистические идеалы эпохи Просвещения; сравнивать различные методы познания мира; раскрывать характерные и существенные черты художественной культуры Нового времени; характеризовать основные направления искусства XVIII века; определять влияние идей просветителей на творцов художественной культуры данной эпохи. </w:t>
            </w:r>
          </w:p>
        </w:tc>
        <w:tc>
          <w:tcPr>
            <w:tcW w:w="3543" w:type="dxa"/>
          </w:tcPr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 </w:t>
            </w:r>
          </w:p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</w:t>
            </w:r>
          </w:p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раскрывая её социальную принадлежность и познавательную ценность, читать историческую карту и ориентироваться в ней; расширение опыта оценочной деятельности на основе осмысления жизни и деяний личностей и народов в истории своей страны и человечества в целом; </w:t>
            </w:r>
          </w:p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готовность применять исторические знания для выявления и сохранения исторических и культурных памятников своей страны и мира.</w:t>
            </w:r>
          </w:p>
        </w:tc>
        <w:tc>
          <w:tcPr>
            <w:tcW w:w="3119" w:type="dxa"/>
          </w:tcPr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Способность  сознательно  организовывать  и  регулировать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ab/>
              <w:t>свою  деятельность  —  учебную, общественную</w:t>
            </w:r>
          </w:p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и др.; 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 </w:t>
            </w:r>
          </w:p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решать творческие задачи, представлять результаты своей деятельности в различных формах (сообщение, эссе, презентация, реферат и др.); </w:t>
            </w:r>
          </w:p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сотрудничеству с соучениками, </w:t>
            </w:r>
            <w:proofErr w:type="gram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коллектив-ной</w:t>
            </w:r>
            <w:proofErr w:type="gram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работе, освоение основ межкультурного взаимодействия в школе и социальном окружении и др.; </w:t>
            </w:r>
          </w:p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активное применение знаний и приобретённых умений, освоенных в школе и в повседневной жизни, продуктивное взаимодействие с другими людьми в профессиональной сфере и социуме. </w:t>
            </w:r>
          </w:p>
        </w:tc>
        <w:tc>
          <w:tcPr>
            <w:tcW w:w="3260" w:type="dxa"/>
          </w:tcPr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Осознание своей идентичности как гражданина страны, члена семьи, этнической и религиозной группы, локальной и региональной общности; </w:t>
            </w:r>
          </w:p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гуманистических традиций и ценностей современного общества, уважение прав и свобод человека; </w:t>
            </w:r>
          </w:p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 </w:t>
            </w:r>
          </w:p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понимание  культурного  многообразия  мира,  уважение культуре своего и других народов, толерантность.</w:t>
            </w:r>
          </w:p>
        </w:tc>
      </w:tr>
      <w:tr w:rsidR="002F57DE" w:rsidRPr="00F33F31" w:rsidTr="00A803B0">
        <w:trPr>
          <w:trHeight w:val="862"/>
        </w:trPr>
        <w:tc>
          <w:tcPr>
            <w:tcW w:w="1702" w:type="dxa"/>
          </w:tcPr>
          <w:p w:rsidR="00A803B0" w:rsidRPr="00F33F31" w:rsidRDefault="00A803B0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Великая Французская революция</w:t>
            </w:r>
          </w:p>
        </w:tc>
        <w:tc>
          <w:tcPr>
            <w:tcW w:w="4111" w:type="dxa"/>
          </w:tcPr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Объяснять значение понятий: третье сословие, старый порядок, декрет, санкюлот, якобинцы, жирондисты, террор, диктатура, термидорианцы, правовое государство, Директория. Характеризовать причины, основные события,  влияние революции на экономику и политику страны; оценивать деятельность исторических личностей, характеризовать основные этапы Великой французской революции, её роль в истории.</w:t>
            </w:r>
          </w:p>
        </w:tc>
        <w:tc>
          <w:tcPr>
            <w:tcW w:w="3543" w:type="dxa"/>
          </w:tcPr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курсе всеобщей истории; способность соотносить историческое время и историческое пространство, действия и поступки личностей во времени и пространстве; </w:t>
            </w:r>
          </w:p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овладение умениями изучать и систематизировать информацию из различных исторических и современных источников.</w:t>
            </w:r>
          </w:p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Выявлять причины кризиса абсолютизма, сравнивать развитие промышленности и торговли в разных странах, сравнивать различные политические течения, давать развернутые характеристики исторических персоналий.</w:t>
            </w:r>
          </w:p>
        </w:tc>
        <w:tc>
          <w:tcPr>
            <w:tcW w:w="3119" w:type="dxa"/>
          </w:tcPr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по плану, сверять свои действия с целью самостоятельно исправлять ошибки, оценивать продукт своей деятельности, осуществлять самоконтроль. </w:t>
            </w:r>
          </w:p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свои суждения, работать с дополнительными источниками информации; давать определение понятий, приводить доказательства; объяснять изученные положения на конкретных примерах; делать выводы на основании конкретных фактов; обобщать изученный материал. </w:t>
            </w:r>
          </w:p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ИКТ.</w:t>
            </w:r>
          </w:p>
        </w:tc>
        <w:tc>
          <w:tcPr>
            <w:tcW w:w="3260" w:type="dxa"/>
          </w:tcPr>
          <w:p w:rsidR="00A803B0" w:rsidRPr="00F33F31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Формирование компетенции организации деятельности, способов взаимовыгодного сотрудничества; оценивание исторических событий и явлений.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целостного представления о преемственности исторических эпох и непрерывности исторических процессов</w:t>
            </w:r>
          </w:p>
        </w:tc>
      </w:tr>
      <w:tr w:rsidR="002F57DE" w:rsidRPr="00F33F31" w:rsidTr="00A803B0">
        <w:trPr>
          <w:trHeight w:val="862"/>
        </w:trPr>
        <w:tc>
          <w:tcPr>
            <w:tcW w:w="1702" w:type="dxa"/>
          </w:tcPr>
          <w:p w:rsidR="00BD318B" w:rsidRPr="00F33F31" w:rsidRDefault="00BD318B" w:rsidP="002F57DE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Россия в конце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XVII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- 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XVIII</w:t>
            </w:r>
            <w:proofErr w:type="spellStart"/>
            <w:r w:rsidRPr="00F33F3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вв</w:t>
            </w:r>
            <w:proofErr w:type="spellEnd"/>
            <w:r w:rsidRPr="00F33F3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: от царства к империи</w:t>
            </w:r>
          </w:p>
        </w:tc>
        <w:tc>
          <w:tcPr>
            <w:tcW w:w="4111" w:type="dxa"/>
          </w:tcPr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Умения: формулировать определения основных понятий и терминов; определять хронологическую последовательность событий; показывать накарте территории, вошедшиев состав России при Петре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;называть сподвижников первогороссийского императора; даватьобщую характеристику петровских преобразований; искатьдополнительную информацию оПетре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культурных памятникахего эпохи и готовить на её основесообщения и презентации; составлять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исторический портретПетра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; делать обобщающиевыводы об итогах правленияПетра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; давать личную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оценкузначения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Петровских реформ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длясовременников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потомковДатировать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важнейшие события и процессы в истории России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века, характеризовать их в контексте конкретных исторических периодов и этапов развития российской цивилизации и государственности; устанавливать связь с фактами из курса всеобщей истории. Читать историческую карту с опорой на легенду и текст учебника; находить и показывать на обзорных и тематических картах изучаемые историко-географические объекты; описывать их положение в стране и мире; показывать направления значительных передвижений людей – походов, завоеваний. Проводить поиск информации в исторических текстах, материальных исторических памятников. Характеризовать важнейшие факты отечественной истории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века, классифицировать и группировать их по различным признакам. Рассказывать о главных исторических событиях отечественной истории изучаемого периода и их участниках. Составлять описание образа жизни различных групп населения, памятников материальной и художественной культуры. Раскрывать характерные существенные черты экономического и политического строя, ценностей, религиозных воззрений, художественной культуры России в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 веке. </w:t>
            </w:r>
          </w:p>
          <w:p w:rsidR="00BD318B" w:rsidRPr="00F33F31" w:rsidRDefault="00BD318B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Сопоставлять развитие России и других стран, показывать общие черты и особенности. Давать оценку событиям и личностям отечественной истории.</w:t>
            </w:r>
          </w:p>
        </w:tc>
        <w:tc>
          <w:tcPr>
            <w:tcW w:w="3543" w:type="dxa"/>
          </w:tcPr>
          <w:p w:rsidR="00BD318B" w:rsidRPr="00F33F31" w:rsidRDefault="00BD318B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Давать сравнительную характеристику политического устройства государств Нового времени. Сопоставлять вариативные версии и оценки в учебном и документальном текстах, формулировать собственные гипотезы по дискуссионным и морально-этическим вопросам истории России. </w:t>
            </w:r>
          </w:p>
          <w:p w:rsidR="00BD318B" w:rsidRPr="00F33F31" w:rsidRDefault="00BD318B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Образно характеризовать яркие исторические личности и типичных представителей </w:t>
            </w:r>
            <w:proofErr w:type="spellStart"/>
            <w:proofErr w:type="gram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социо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-культурных</w:t>
            </w:r>
            <w:proofErr w:type="gram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групп российского общества, описывать памятники истории и культуры России, используя основные и дополнительные источники, а также приемы творческой (эмпатической) реконструкции образов прошлого; представлять результаты своей работы в формате рассказов, презентаций с использованием ИКТ. </w:t>
            </w:r>
          </w:p>
          <w:p w:rsidR="00BD318B" w:rsidRPr="00F33F31" w:rsidRDefault="00BD318B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Самостоятельно знакомиться с новыми фактами, источниками и памятниками истории культуры России, способствовать их охране.</w:t>
            </w:r>
          </w:p>
        </w:tc>
        <w:tc>
          <w:tcPr>
            <w:tcW w:w="3119" w:type="dxa"/>
          </w:tcPr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Познавательные УУД: умениевоспроизводить информациюпо памяти, давать определения понятий, строить речевые высказывания в устной и письменнойформе, устанавливать причинно-следственные связи, работать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сразноуровневыми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тестовыми заданиями.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 УУД: умение организовать выполнение заданийучителя согласно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установленным им правилам работы. Развитие навыков самооценки и самоанализа.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 умениеработать в группах, обсуждать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вопросы со сверстниками. Умение аргументировать свою точкузрения, грамотно формулировать вопросы, выступать перед аудиторией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Способность планировать и организовывать свою учебную деятельность: определять цель работы, ставить задачи, определять последовательность действий и планировать результаты работы;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способность осуществлять контроль и коррекцию своих действий в случае расхождения результата сзаданным эталоном, оценивать результаты своей работы;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Умение работать с разными источниками информации (текст учебника, научно-популярная литература, словари, справочники, Интернет), анализировать и оценивать информацию, преобразовывать её из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одной формы в другую;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навыками исследовательской и проектной деятельности: умения видеть проблему, ставить вопросы, структурировать материал, выдвигать гипотезы, давать определения понятий, классифицировать, делать выводы и заключения, объяснять, доказывать и защищать свои идеи; готовность к сотрудничеству со сверстниками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взрослыми; умение слушать и вступать в диалог, участвовать в коллективном обсуждении проблем, организовывать и планировать эффективное сотрудничество, адекватно использовать речевые средства для дискуссии и аргументации своей позиции; следование морально-этическим и психологическим принципам общения и сотрудничества; способность решать творческие задачи, представлять результаты своей деятельности в различныхформах (сообщение, эссе, презентация и др.).</w:t>
            </w:r>
          </w:p>
        </w:tc>
        <w:tc>
          <w:tcPr>
            <w:tcW w:w="3260" w:type="dxa"/>
          </w:tcPr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Ответственное отношение к учению. Умение соблюдать дисциплину на уроке</w:t>
            </w:r>
            <w:proofErr w:type="gram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,у</w:t>
            </w:r>
            <w:proofErr w:type="gram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важительно относиться к учителю и одноклассникам. Потребность в справедливом оцениваниисвоей работы и работы одноклассников. Понимание необходимости повторения для закрепленияи систематизации знаний.Познавательный интереск истории России. Понимание роли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личности вистории. Умение творчески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переосмысливать учебную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информацию. Личностная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оценка деятельности и личности Петра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, его ролив российской истории.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Стремление к сохранению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историко-культурного наследия Петровской эпохи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видах идентичности, актуальных для становления и самореализации человека в обществе, для жизни в современном Российском государстве и поликультурном мире; приобщение к российскому и всемирному культурно-историческому наследию изучаемого периода,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интерес к его познанию за рамками учебного курса; освоение гуманистических традиций и ценностей российского общества, уважение к личности, правам и свободам человека, культурам разных народов, живущих в России;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Опыт эмоционально-ценностного и творческого отношения к фактам прошлого, историческим источникам и памятникам, способам их изучения и охраны.</w:t>
            </w:r>
          </w:p>
        </w:tc>
      </w:tr>
      <w:tr w:rsidR="002F57DE" w:rsidRPr="00F33F31" w:rsidTr="00A803B0">
        <w:trPr>
          <w:trHeight w:val="862"/>
        </w:trPr>
        <w:tc>
          <w:tcPr>
            <w:tcW w:w="1702" w:type="dxa"/>
          </w:tcPr>
          <w:p w:rsidR="00BD318B" w:rsidRPr="00F33F31" w:rsidRDefault="00BD318B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После Петра Великого: эпоха «дворцовых переворотов» </w:t>
            </w:r>
          </w:p>
        </w:tc>
        <w:tc>
          <w:tcPr>
            <w:tcW w:w="4111" w:type="dxa"/>
          </w:tcPr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Умения: формулировать определения основных понятий и терминов; определять хронологическуюпоследовательность событий;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показывать на карте территории, вошедшие в состав России в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1725—1762 гг.; объяснять причины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и последствия дворцовых переворотов; давать общую характеристику внутренней и внешнейполитики преемников Петра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составлять исторические портреты Анны Иоанновны, Елизаветы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Петровны и их сподвижников;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оценивать значение эпохи дворцовых переворотов для исторического развития России</w:t>
            </w:r>
          </w:p>
        </w:tc>
        <w:tc>
          <w:tcPr>
            <w:tcW w:w="3543" w:type="dxa"/>
          </w:tcPr>
          <w:p w:rsidR="00BD318B" w:rsidRPr="00F33F31" w:rsidRDefault="00BD318B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Давать сравнительную характеристику политического устройства государств Нового времени. Сопоставлять вариативные версии и оценки в учебном и документальном текстах, формулировать собственные гипотезы по дискуссионным и морально-этическим вопросам истории России. </w:t>
            </w:r>
          </w:p>
          <w:p w:rsidR="00BD318B" w:rsidRPr="00F33F31" w:rsidRDefault="00BD318B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Образно характеризовать яркие исторические личности и типичных представителей </w:t>
            </w:r>
            <w:proofErr w:type="spellStart"/>
            <w:proofErr w:type="gram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социо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-культурных</w:t>
            </w:r>
            <w:proofErr w:type="gram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групп российского общества, описывать памятники истории и культуры России, используя основные и дополнительные источники, а также приемы творческой (эмпатической) реконструкции образов прошлого; представлять результаты своей работы в формате рассказов, презентаций с использованием ИКТ. </w:t>
            </w:r>
          </w:p>
          <w:p w:rsidR="00BD318B" w:rsidRPr="00F33F31" w:rsidRDefault="00BD318B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Самостоятельно знакомиться с новыми фактами, источниками и памятниками истории культуры России, способствовать их охране.</w:t>
            </w:r>
          </w:p>
        </w:tc>
        <w:tc>
          <w:tcPr>
            <w:tcW w:w="3119" w:type="dxa"/>
          </w:tcPr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Познавательные УУД: умение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воспроизводить информацию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 памяти, давать определения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понятий, строить речевые высказывания в устной и письменной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форме, устанавливать причинно-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следственные связи, работать с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разноуровневыми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тестовыми заданиями.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Регулятивные УУД: умение организовать выполнение заданийучителя согласно установленным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им правилам работы. Развитие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навыков самооценки и самоанализа.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 умение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работать в группах, обсуждать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вопросы со сверстниками. Умение аргументировать свою точку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зрения, грамотно формулировать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вопросы, выступать перед аудиторией</w:t>
            </w:r>
          </w:p>
        </w:tc>
        <w:tc>
          <w:tcPr>
            <w:tcW w:w="3260" w:type="dxa"/>
          </w:tcPr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Ответственное отношение</w:t>
            </w:r>
          </w:p>
          <w:p w:rsidR="00BD318B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 учению. Умение соблю</w:t>
            </w:r>
            <w:r w:rsidR="00BD318B" w:rsidRPr="00F33F31">
              <w:rPr>
                <w:rFonts w:ascii="Times New Roman" w:hAnsi="Times New Roman" w:cs="Times New Roman"/>
                <w:sz w:val="20"/>
                <w:szCs w:val="20"/>
              </w:rPr>
              <w:t>дать дисциплину на уроке,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относиться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 учителю и одноклассникам. Потребность в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справедливом оценивании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своей работы и работы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одноклассников. Понимание необходимости повторения для закрепления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 систематизации знаний.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Познавательный интерес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 истории России. Пони-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мание роли личности в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истории. Умение творчески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переосмысливать учебную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информацию. Личностная</w:t>
            </w:r>
          </w:p>
          <w:p w:rsidR="00BD318B" w:rsidRPr="00F33F31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оценка деятельности и</w:t>
            </w:r>
          </w:p>
          <w:p w:rsidR="00BD318B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личностей правителей Рос</w:t>
            </w:r>
            <w:r w:rsidR="00BD318B" w:rsidRPr="00F33F31">
              <w:rPr>
                <w:rFonts w:ascii="Times New Roman" w:hAnsi="Times New Roman" w:cs="Times New Roman"/>
                <w:sz w:val="20"/>
                <w:szCs w:val="20"/>
              </w:rPr>
              <w:t>сии данного периода</w:t>
            </w:r>
          </w:p>
        </w:tc>
      </w:tr>
      <w:tr w:rsidR="002F57DE" w:rsidRPr="00F33F31" w:rsidTr="00A803B0">
        <w:trPr>
          <w:trHeight w:val="274"/>
        </w:trPr>
        <w:tc>
          <w:tcPr>
            <w:tcW w:w="1702" w:type="dxa"/>
          </w:tcPr>
          <w:p w:rsidR="00831EAC" w:rsidRPr="00F33F31" w:rsidRDefault="00831EA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Россия в 1760-х – 1790- гг. Правление 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Екатерины II и Павла I </w:t>
            </w:r>
          </w:p>
        </w:tc>
        <w:tc>
          <w:tcPr>
            <w:tcW w:w="4111" w:type="dxa"/>
          </w:tcPr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Умения: формулировать определения основных понятий и терми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нов; определять хронологическую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последовательность событий;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показывать на карте территории,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вошедшие в состав Российской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империи во второй половине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в., места сражений в русско-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турецких войнах, территорию вос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стания Е.И. Пугачёва; раскрывать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сущность понятия «просвещён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ный абсолютизм»; давать общую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характер</w:t>
            </w:r>
            <w:r w:rsidR="002F57DE" w:rsidRPr="00F33F31">
              <w:rPr>
                <w:rFonts w:ascii="Times New Roman" w:hAnsi="Times New Roman" w:cs="Times New Roman"/>
                <w:sz w:val="20"/>
                <w:szCs w:val="20"/>
              </w:rPr>
              <w:t>истику внутренней поли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тики Екатерины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2F57DE" w:rsidRPr="00F33F31">
              <w:rPr>
                <w:rFonts w:ascii="Times New Roman" w:hAnsi="Times New Roman" w:cs="Times New Roman"/>
                <w:sz w:val="20"/>
                <w:szCs w:val="20"/>
              </w:rPr>
              <w:t>; характеризовать положение отдельных сосло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вий и народов России во второй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половине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в.; формулировать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обобщающие выводы об итогах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развития Российской империи к</w:t>
            </w:r>
          </w:p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началу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3543" w:type="dxa"/>
          </w:tcPr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Давать сравнительную характеристику политического устройства государств Нового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времени. Сопоставлять вариативные версии и оценки в учебном и документальном текстах, формулировать собственные гипотезы по дискуссионным и морально-этическим вопросам истории России. </w:t>
            </w:r>
          </w:p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Образно характеризовать яркие исторические личности и типичных представителей </w:t>
            </w:r>
            <w:proofErr w:type="spellStart"/>
            <w:proofErr w:type="gram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социо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-культурных</w:t>
            </w:r>
            <w:proofErr w:type="gram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групп российского общества, описывать памятники истории и культуры России, используя основные и дополнительные источники, а также приемы творческой (эмпатической) реконструкции образов прошлого; представлять результаты своей работы в формате рассказов, презентаций с использованием ИКТ. </w:t>
            </w:r>
          </w:p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Самостоятельно знакомиться с новыми фактами, источниками и памятниками истории культуры России, способствовать их охране.</w:t>
            </w:r>
          </w:p>
        </w:tc>
        <w:tc>
          <w:tcPr>
            <w:tcW w:w="3119" w:type="dxa"/>
          </w:tcPr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Познавательные УУД: умение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воспроизводить информацию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 памяти, давать определения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понятий, строить речевые выска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зывания в устной и письменной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форме, устанавливать причинно-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следственные связи, работать с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разноуровневыми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тестовыми зада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ниями.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Регуляти</w:t>
            </w:r>
            <w:r w:rsidR="002F57DE" w:rsidRPr="00F33F31">
              <w:rPr>
                <w:rFonts w:ascii="Times New Roman" w:hAnsi="Times New Roman" w:cs="Times New Roman"/>
                <w:sz w:val="20"/>
                <w:szCs w:val="20"/>
              </w:rPr>
              <w:t>вные УУД: умение орга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низовывать выполнение заданий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учителя согласно установленным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им правилам работы. Развитие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навыков самооценки и самоана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лиза.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 умение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работать в группах, обсуждать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вопросы со сверстниками,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аргументировать свою точку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зрения, грамотно формулиро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вать вопросы, выступать перед</w:t>
            </w:r>
          </w:p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аудиторией</w:t>
            </w:r>
            <w:proofErr w:type="spellEnd"/>
          </w:p>
        </w:tc>
        <w:tc>
          <w:tcPr>
            <w:tcW w:w="3260" w:type="dxa"/>
          </w:tcPr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Ответственное отношение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 учению. Умение соблю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дать дисциплину на уроке,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уважительно относиться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 учителю и одноклас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сникам. Потребность в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справедливом оценивании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своей работы и р</w:t>
            </w:r>
            <w:r w:rsidR="002F57DE" w:rsidRPr="00F33F31">
              <w:rPr>
                <w:rFonts w:ascii="Times New Roman" w:hAnsi="Times New Roman" w:cs="Times New Roman"/>
                <w:sz w:val="20"/>
                <w:szCs w:val="20"/>
              </w:rPr>
              <w:t>аботы од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ноклассников. Понимание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необходимости повторения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для закрепления и систематизации знаний. Познавательный интерес к исто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рии России. Понимание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роли личности в истории.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Оценочное мнение об ито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гах развития Российской</w:t>
            </w:r>
          </w:p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империи к началу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</w:tc>
      </w:tr>
      <w:tr w:rsidR="002F57DE" w:rsidRPr="00F33F31" w:rsidTr="00A803B0">
        <w:trPr>
          <w:trHeight w:val="862"/>
        </w:trPr>
        <w:tc>
          <w:tcPr>
            <w:tcW w:w="1702" w:type="dxa"/>
          </w:tcPr>
          <w:p w:rsidR="00831EAC" w:rsidRPr="00F33F31" w:rsidRDefault="00831EA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Культурное пространство Российской империи в XVIII в. </w:t>
            </w:r>
          </w:p>
        </w:tc>
        <w:tc>
          <w:tcPr>
            <w:tcW w:w="4111" w:type="dxa"/>
          </w:tcPr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Умения: формулировать определения основных понятий и терминов; определять основные тенденции развития образования, обще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ственной мысли, науки и культуры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 изучаемое время; устанавливать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соответствие между направлени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ями и стилями искусства 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 их представителями/ произве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дениями; описывать отдельные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памятники архитектуры и живописные произведения; форму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лировать обобщающие выводы окультурном развитии Российской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империи в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="002F57DE"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в.; готовить сооб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щения и презентации о творчестве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деятелей отечественной науки и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культуры, памятниках искусства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 на основе региональных</w:t>
            </w:r>
          </w:p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материалов</w:t>
            </w:r>
          </w:p>
        </w:tc>
        <w:tc>
          <w:tcPr>
            <w:tcW w:w="3543" w:type="dxa"/>
          </w:tcPr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Давать сравнительную характеристику политического устройства государств Нового времени. Сопоставлять вариативные версии и оценки в учебном и документальном текстах, формулировать собственные гипотезы по дискуссионным и морально-этическим вопросам истории России. </w:t>
            </w:r>
          </w:p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Образно характеризовать яркие исторические личности и типичных представителей </w:t>
            </w:r>
            <w:proofErr w:type="spellStart"/>
            <w:proofErr w:type="gram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социо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-культурных</w:t>
            </w:r>
            <w:proofErr w:type="gram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групп российского общества, описывать памятники истории и культуры России, используя основные и дополнительные источники, а также приемы творческой (эмпатической) реконструкции образов прошлого; представлять результаты своей работы в формате рассказов, презентаций с использованием ИКТ. </w:t>
            </w:r>
          </w:p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знакомиться с новыми фактами, источниками и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памятниками истории культуры России, способствовать их охране.</w:t>
            </w:r>
          </w:p>
        </w:tc>
        <w:tc>
          <w:tcPr>
            <w:tcW w:w="3119" w:type="dxa"/>
          </w:tcPr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Познавательные УУД: умение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воспроизводить информацию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 памяти, давать определения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поня</w:t>
            </w:r>
            <w:r w:rsidR="002F57DE" w:rsidRPr="00F33F31">
              <w:rPr>
                <w:rFonts w:ascii="Times New Roman" w:hAnsi="Times New Roman" w:cs="Times New Roman"/>
                <w:sz w:val="20"/>
                <w:szCs w:val="20"/>
              </w:rPr>
              <w:t>тий, строить речевые выска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зывания в устной и письменной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форме, устанавливать причинно-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следственные связи, работать с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разноуровневыми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тестовыми зада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ниями.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Регулятивные УУД: умение орга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низовывать выполнение заданий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учителя согласно установленным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им </w:t>
            </w:r>
            <w:r w:rsidR="002F57DE" w:rsidRPr="00F33F31">
              <w:rPr>
                <w:rFonts w:ascii="Times New Roman" w:hAnsi="Times New Roman" w:cs="Times New Roman"/>
                <w:sz w:val="20"/>
                <w:szCs w:val="20"/>
              </w:rPr>
              <w:t>правилам работы. Развитие на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выков самооценки и самоанализа.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 умение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работать в группах, обсуждать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вопросы со сверстниками, аргу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ментировать свою точку зрения,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грамотно формулировать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сы, выступать перед аудиторией</w:t>
            </w:r>
          </w:p>
        </w:tc>
        <w:tc>
          <w:tcPr>
            <w:tcW w:w="3260" w:type="dxa"/>
          </w:tcPr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Ответственное отношение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 учению. Умение соблю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дать дисциплину на уроке,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относиться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 учителю и одноклас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сникам. Потребность в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справедливом оценивании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своей работы и работы</w:t>
            </w:r>
          </w:p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одноклассников. Понимание необходимости пов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торения для закрепления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 систематизации знаний.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Познавательный интерес к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истории России.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Ценностное отношение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 культурному наследию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 (в особенности к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находящемуся в родном</w:t>
            </w:r>
          </w:p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для обучающихся регионе)</w:t>
            </w:r>
          </w:p>
        </w:tc>
      </w:tr>
      <w:tr w:rsidR="002F57DE" w:rsidRPr="00F33F31" w:rsidTr="00A803B0">
        <w:trPr>
          <w:trHeight w:val="862"/>
        </w:trPr>
        <w:tc>
          <w:tcPr>
            <w:tcW w:w="1702" w:type="dxa"/>
          </w:tcPr>
          <w:p w:rsidR="00831EAC" w:rsidRPr="00F33F31" w:rsidRDefault="00831EA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Народы России в XVIII в. </w:t>
            </w:r>
          </w:p>
        </w:tc>
        <w:tc>
          <w:tcPr>
            <w:tcW w:w="4111" w:type="dxa"/>
          </w:tcPr>
          <w:p w:rsidR="00831EAC" w:rsidRPr="00F33F31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характеризо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вать положение отдельных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сосло</w:t>
            </w:r>
            <w:r w:rsidR="00831EAC" w:rsidRPr="00F33F31">
              <w:rPr>
                <w:rFonts w:ascii="Times New Roman" w:hAnsi="Times New Roman" w:cs="Times New Roman"/>
                <w:sz w:val="20"/>
                <w:szCs w:val="20"/>
              </w:rPr>
              <w:t>вий и народов России во второй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половине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в.; формулировать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обобщающие выводы об итогах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развития Российской империи к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началу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в.; Уметь рассказывать  о расселении колонистов в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Новороссии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, Поволжье и других регионах, характеризовать развитие торговли и промышленности в регионе.</w:t>
            </w:r>
          </w:p>
        </w:tc>
        <w:tc>
          <w:tcPr>
            <w:tcW w:w="3543" w:type="dxa"/>
          </w:tcPr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Уметь давать оценку деятельности Г.А. Потемкина, характеризовать политику российского правительства, делать вывод о характере отношений между народами в составе Российской империи.</w:t>
            </w:r>
          </w:p>
        </w:tc>
        <w:tc>
          <w:tcPr>
            <w:tcW w:w="3119" w:type="dxa"/>
            <w:vMerge w:val="restart"/>
          </w:tcPr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вопроизводить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по памяти</w:t>
            </w:r>
            <w:proofErr w:type="gram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давать определение понятий, составлять развернутый план; уметь слушать учителя, сообщать конкретные содержания в устной и письменной форме, интересоваться чужим мнением и высказывать своё. </w:t>
            </w:r>
          </w:p>
        </w:tc>
        <w:tc>
          <w:tcPr>
            <w:tcW w:w="3260" w:type="dxa"/>
            <w:vMerge w:val="restart"/>
          </w:tcPr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видах идентичности, актуальных дл</w:t>
            </w:r>
            <w:r w:rsidR="002F57DE" w:rsidRPr="00F33F31">
              <w:rPr>
                <w:rFonts w:ascii="Times New Roman" w:hAnsi="Times New Roman" w:cs="Times New Roman"/>
                <w:sz w:val="20"/>
                <w:szCs w:val="20"/>
              </w:rPr>
              <w:t>я становления и самореализа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ции человека в обществе, для жизни в современном Российском государстве и поликультурном мире; приобщение к российскому и всемирному культурно-историческому наследию изучаемого периода,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интерес к его познанию за рамками учебного курса; освоение гуманистических традиций и ценностей российского общ</w:t>
            </w:r>
            <w:r w:rsidR="002F57DE" w:rsidRPr="00F33F31">
              <w:rPr>
                <w:rFonts w:ascii="Times New Roman" w:hAnsi="Times New Roman" w:cs="Times New Roman"/>
                <w:sz w:val="20"/>
                <w:szCs w:val="20"/>
              </w:rPr>
              <w:t>ества, уважение к личности, пра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вам и свободам человека, культурам разных народов,</w:t>
            </w:r>
          </w:p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Уважительное отношение к учителю и одноклассникам, высказываемым ими мнениям. Стремление к установлению к взаимопониманию с учителем и одноклассниками. Познавательный интерес к истории России.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ЛичностнаяоценкаправленияПавла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F57DE" w:rsidRPr="00F33F31" w:rsidTr="00A803B0">
        <w:trPr>
          <w:trHeight w:val="862"/>
        </w:trPr>
        <w:tc>
          <w:tcPr>
            <w:tcW w:w="1702" w:type="dxa"/>
          </w:tcPr>
          <w:p w:rsidR="00831EAC" w:rsidRPr="00F33F31" w:rsidRDefault="00831EA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Россия при Павле I </w:t>
            </w:r>
          </w:p>
        </w:tc>
        <w:tc>
          <w:tcPr>
            <w:tcW w:w="4111" w:type="dxa"/>
          </w:tcPr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Знать основные даты и значения понятий темы урока. Уметь характеризовать личность Павла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, основные мероприятия внутренний политики императора</w:t>
            </w:r>
            <w:proofErr w:type="gram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 цели и задачи внешней политики Павла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. Оценивать результаты .</w:t>
            </w:r>
          </w:p>
        </w:tc>
        <w:tc>
          <w:tcPr>
            <w:tcW w:w="3543" w:type="dxa"/>
          </w:tcPr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Уметь рассказывать об Итальянском и Швейцарском походах А.В. Суворова, используя текст учебника и историческую карту. Уметь сопоставлять мнения историков, высказывать свою точку зрения.</w:t>
            </w:r>
          </w:p>
        </w:tc>
        <w:tc>
          <w:tcPr>
            <w:tcW w:w="3119" w:type="dxa"/>
            <w:vMerge/>
          </w:tcPr>
          <w:p w:rsidR="00831EAC" w:rsidRPr="00F33F31" w:rsidRDefault="00831EAC" w:rsidP="002F57DE">
            <w:pPr>
              <w:pStyle w:val="a3"/>
              <w:shd w:val="clear" w:color="auto" w:fill="FFFFFF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831EAC" w:rsidRPr="00F33F31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DE" w:rsidRPr="00F33F31" w:rsidTr="00A803B0">
        <w:trPr>
          <w:trHeight w:val="862"/>
        </w:trPr>
        <w:tc>
          <w:tcPr>
            <w:tcW w:w="1702" w:type="dxa"/>
          </w:tcPr>
          <w:p w:rsidR="00831EAC" w:rsidRPr="00F33F31" w:rsidRDefault="00831EA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Региональный компонент</w:t>
            </w:r>
          </w:p>
        </w:tc>
        <w:tc>
          <w:tcPr>
            <w:tcW w:w="4111" w:type="dxa"/>
          </w:tcPr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объяснять смысл основных понятий, терминов      род, племя, стоянки, присваивающее и производящее хозяйства, имущественное неравенство, неолитическая революция</w:t>
            </w:r>
          </w:p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использовать историческую карту как источник информации для определения Казанской губернии.</w:t>
            </w:r>
          </w:p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давать оценку событиям и личностям истории Казанской губернии 18 века</w:t>
            </w:r>
          </w:p>
        </w:tc>
        <w:tc>
          <w:tcPr>
            <w:tcW w:w="3543" w:type="dxa"/>
          </w:tcPr>
          <w:p w:rsidR="00831EAC" w:rsidRPr="00F33F31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давать сопоставительную характеристику политического устройства государств</w:t>
            </w:r>
          </w:p>
          <w:p w:rsidR="00831EAC" w:rsidRPr="00F33F31" w:rsidRDefault="00831EAC" w:rsidP="002F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сравнивать свидетельства различных исторических источников, выявляя в них</w:t>
            </w:r>
          </w:p>
        </w:tc>
        <w:tc>
          <w:tcPr>
            <w:tcW w:w="3119" w:type="dxa"/>
            <w:vMerge/>
          </w:tcPr>
          <w:p w:rsidR="00831EAC" w:rsidRPr="00F33F31" w:rsidRDefault="00831EAC" w:rsidP="002F57DE">
            <w:pPr>
              <w:pStyle w:val="a3"/>
              <w:shd w:val="clear" w:color="auto" w:fill="FFFFFF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831EAC" w:rsidRPr="00F33F31" w:rsidRDefault="00831EAC" w:rsidP="002F57DE">
            <w:pPr>
              <w:pStyle w:val="a3"/>
              <w:shd w:val="clear" w:color="auto" w:fill="FFFFFF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993731" w:rsidRPr="002F57DE" w:rsidRDefault="00993731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74FA" w:rsidRPr="002F57DE" w:rsidRDefault="003B74FA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74FA" w:rsidRPr="002F57DE" w:rsidRDefault="003B74FA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74FA" w:rsidRPr="002F57DE" w:rsidRDefault="003B74FA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74FA" w:rsidRPr="002F57DE" w:rsidRDefault="003B74FA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74FA" w:rsidRPr="002F57DE" w:rsidRDefault="003B74FA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74FA" w:rsidRPr="002F57DE" w:rsidRDefault="003B74FA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74FA" w:rsidRPr="002F57DE" w:rsidRDefault="003B74FA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74FA" w:rsidRDefault="003B74FA" w:rsidP="002F57D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57DE" w:rsidRDefault="002F57DE" w:rsidP="002F57D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57DE" w:rsidRDefault="002F57DE" w:rsidP="002F57D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57DE" w:rsidRPr="002F57DE" w:rsidRDefault="002F57DE" w:rsidP="002F57D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74FA" w:rsidRPr="002F57DE" w:rsidRDefault="003B74FA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3731" w:rsidRPr="0011661B" w:rsidRDefault="00993731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166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учебного предмета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624"/>
        <w:gridCol w:w="1417"/>
      </w:tblGrid>
      <w:tr w:rsidR="00993731" w:rsidRPr="00F33F31" w:rsidTr="0011661B">
        <w:tc>
          <w:tcPr>
            <w:tcW w:w="2552" w:type="dxa"/>
          </w:tcPr>
          <w:p w:rsidR="00993731" w:rsidRPr="00F33F31" w:rsidRDefault="00993731" w:rsidP="002F5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Название раздела</w:t>
            </w:r>
          </w:p>
        </w:tc>
        <w:tc>
          <w:tcPr>
            <w:tcW w:w="11624" w:type="dxa"/>
          </w:tcPr>
          <w:p w:rsidR="00993731" w:rsidRPr="00F33F31" w:rsidRDefault="00993731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Краткое содержание</w:t>
            </w:r>
          </w:p>
        </w:tc>
        <w:tc>
          <w:tcPr>
            <w:tcW w:w="1417" w:type="dxa"/>
          </w:tcPr>
          <w:p w:rsidR="00993731" w:rsidRPr="00F33F31" w:rsidRDefault="00993731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D22B01" w:rsidRPr="00F33F31" w:rsidTr="0011661B">
        <w:tc>
          <w:tcPr>
            <w:tcW w:w="2552" w:type="dxa"/>
          </w:tcPr>
          <w:p w:rsidR="00D22B01" w:rsidRPr="00F33F31" w:rsidRDefault="00341705" w:rsidP="0011661B">
            <w:pPr>
              <w:shd w:val="clear" w:color="auto" w:fill="FFFFFF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Эпоха промышленного переворота</w:t>
            </w:r>
          </w:p>
        </w:tc>
        <w:tc>
          <w:tcPr>
            <w:tcW w:w="11624" w:type="dxa"/>
          </w:tcPr>
          <w:p w:rsidR="00D22B01" w:rsidRPr="00F33F31" w:rsidRDefault="005A455D" w:rsidP="002F57D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</w:t>
            </w:r>
          </w:p>
        </w:tc>
        <w:tc>
          <w:tcPr>
            <w:tcW w:w="1417" w:type="dxa"/>
          </w:tcPr>
          <w:p w:rsidR="00D22B01" w:rsidRPr="00F33F31" w:rsidRDefault="00341705" w:rsidP="002F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41705" w:rsidRPr="00F33F31" w:rsidTr="0011661B">
        <w:tc>
          <w:tcPr>
            <w:tcW w:w="2552" w:type="dxa"/>
          </w:tcPr>
          <w:p w:rsidR="00341705" w:rsidRPr="00F33F31" w:rsidRDefault="00341705" w:rsidP="001166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Эпоха Просвещения</w:t>
            </w:r>
          </w:p>
        </w:tc>
        <w:tc>
          <w:tcPr>
            <w:tcW w:w="11624" w:type="dxa"/>
          </w:tcPr>
          <w:p w:rsidR="00341705" w:rsidRPr="00F33F31" w:rsidRDefault="00341705" w:rsidP="002F57D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Век Просвещения: развитие естественных наук, французские просветители XVIII в. 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</w:t>
            </w:r>
          </w:p>
        </w:tc>
        <w:tc>
          <w:tcPr>
            <w:tcW w:w="1417" w:type="dxa"/>
          </w:tcPr>
          <w:p w:rsidR="00341705" w:rsidRPr="00F33F31" w:rsidRDefault="00341705" w:rsidP="002F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22B01" w:rsidRPr="00F33F31" w:rsidTr="0011661B">
        <w:tc>
          <w:tcPr>
            <w:tcW w:w="2552" w:type="dxa"/>
          </w:tcPr>
          <w:p w:rsidR="00D22B01" w:rsidRPr="00F33F31" w:rsidRDefault="00341705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Великая Французская революция</w:t>
            </w:r>
          </w:p>
        </w:tc>
        <w:tc>
          <w:tcPr>
            <w:tcW w:w="11624" w:type="dxa"/>
          </w:tcPr>
          <w:p w:rsidR="00D22B01" w:rsidRPr="00F33F31" w:rsidRDefault="00341705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Французская революция XVIII в.: причины, участники. Начало и основные этапы революции. Политические течения и деятели революции. Программные и государственные документы. Революционные войны. Итоги и значение революции. Международные отношения середины XVII—XVIII в. Европейские конфликты и дипломатия.</w:t>
            </w:r>
          </w:p>
        </w:tc>
        <w:tc>
          <w:tcPr>
            <w:tcW w:w="1417" w:type="dxa"/>
          </w:tcPr>
          <w:p w:rsidR="00D22B01" w:rsidRPr="00F33F31" w:rsidRDefault="00341705" w:rsidP="002F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22B01" w:rsidRPr="00F33F31" w:rsidTr="0011661B">
        <w:tc>
          <w:tcPr>
            <w:tcW w:w="2552" w:type="dxa"/>
          </w:tcPr>
          <w:p w:rsidR="00D22B01" w:rsidRPr="00F33F31" w:rsidRDefault="00BA4C3D" w:rsidP="002F57DE">
            <w:pPr>
              <w:pStyle w:val="a7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Россия в конце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XVII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- 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XVIII</w:t>
            </w:r>
            <w:proofErr w:type="spellStart"/>
            <w:r w:rsidRPr="00F33F3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вв</w:t>
            </w:r>
            <w:proofErr w:type="spellEnd"/>
            <w:r w:rsidRPr="00F33F3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: от царства к империи</w:t>
            </w:r>
          </w:p>
          <w:p w:rsidR="00BA4C3D" w:rsidRPr="00F33F31" w:rsidRDefault="00BA4C3D" w:rsidP="002F57DE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24" w:type="dxa"/>
          </w:tcPr>
          <w:p w:rsidR="000065DE" w:rsidRPr="00F33F31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Россия в эпоху преобразований Петра I </w:t>
            </w:r>
          </w:p>
          <w:p w:rsidR="000065DE" w:rsidRPr="00F33F31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      </w:r>
          </w:p>
          <w:p w:rsidR="000065DE" w:rsidRPr="00F33F31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Начало царствования Петра I, борьба за власть. Правление царевны Софьи. Стрелецкие бунты.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Хованщина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Первые шаги на пути преобразований. Азовские походы. Великое посольство и его значение. Сподвижники Петра I. </w:t>
            </w:r>
          </w:p>
          <w:p w:rsidR="000065DE" w:rsidRPr="00F33F31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Экономическая политика.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      </w:r>
          </w:p>
          <w:p w:rsidR="000065DE" w:rsidRPr="00F33F31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Социальная политика.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Консолидация дворянского сословия, повышение его роли в управлении страной. Указ о единонаследии и Табель,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      </w:r>
          </w:p>
          <w:p w:rsidR="000065DE" w:rsidRPr="00F33F31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Реформы управления.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      </w:r>
          </w:p>
          <w:p w:rsidR="000065DE" w:rsidRPr="00F33F31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Первые гвардейские полки. Создание регулярной армии, военного флота. Рекрутские наборы. </w:t>
            </w:r>
          </w:p>
          <w:p w:rsidR="000065DE" w:rsidRPr="00F33F31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Церковная реформа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Упразднение патриаршества, учреждение синода. Положение концессий. </w:t>
            </w:r>
          </w:p>
          <w:p w:rsidR="000065DE" w:rsidRPr="00F33F31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Оппозиция реформам Петра </w:t>
            </w:r>
            <w:proofErr w:type="spellStart"/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I.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Социальные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движения в первой четверти XVIII в. Восстания в Астрахани, Башкирии, на Дону. Дело царевича Алексея. </w:t>
            </w:r>
          </w:p>
          <w:p w:rsidR="000065DE" w:rsidRPr="00F33F31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Внешняя политика.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Северная война. Причины и цели войны. Неудачи в начале войны и их преодоление. Битва при д. Лесной и победа под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Полтавой.Прутский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поход. Борьба за гегемонию на Балтике. Сражения у м. Гангут и о.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Гренгам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Ништадтский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мир и его последствия. </w:t>
            </w:r>
          </w:p>
          <w:p w:rsidR="000065DE" w:rsidRPr="00F33F31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России на берегах Балтики. Провозглашение России империей. Каспийский поход Петра I. </w:t>
            </w:r>
          </w:p>
          <w:p w:rsidR="000065DE" w:rsidRPr="00F33F31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Преобразования Петра I в области культуры.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      </w:r>
          </w:p>
          <w:p w:rsidR="000065DE" w:rsidRPr="00F33F31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Повседневная жизнь и быт правящей элиты и основной массы населения. Перемены в образе жизни российского дворянства. Новые формы социальной коммуникации в дворянской среде. Ассамблеи, балы, фейерверки, светские государственные праздники.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«Европейский» стиль в одежде, развлечениях, питании. Изменения в положении женщин. </w:t>
            </w:r>
          </w:p>
          <w:p w:rsidR="00D22B01" w:rsidRPr="00F33F31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Итоги, последствия и значение петровских преобразований. Образ Петра I в русской культуре. </w:t>
            </w:r>
          </w:p>
        </w:tc>
        <w:tc>
          <w:tcPr>
            <w:tcW w:w="1417" w:type="dxa"/>
          </w:tcPr>
          <w:p w:rsidR="00D22B01" w:rsidRPr="00F33F31" w:rsidRDefault="00A55690" w:rsidP="002F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</w:tr>
      <w:tr w:rsidR="00D22B01" w:rsidRPr="00F33F31" w:rsidTr="0011661B">
        <w:tc>
          <w:tcPr>
            <w:tcW w:w="2552" w:type="dxa"/>
          </w:tcPr>
          <w:p w:rsidR="00D22B01" w:rsidRPr="00F33F31" w:rsidRDefault="00A55690" w:rsidP="002F57D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После Петра Великого: эпоха «дворцовых переворотов» </w:t>
            </w:r>
          </w:p>
        </w:tc>
        <w:tc>
          <w:tcPr>
            <w:tcW w:w="11624" w:type="dxa"/>
          </w:tcPr>
          <w:p w:rsidR="00A55690" w:rsidRPr="00F33F31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верховников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» и приход к власти Анны Иоанновны. «Кабинет министров». Роль Э.Бирона, А.И.Остермана, А.П.Волынского, Б.Х.Миниха в управлении и политической жизни страны. </w:t>
            </w:r>
          </w:p>
          <w:p w:rsidR="00A55690" w:rsidRPr="00F33F31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Укрепление границ империи на Украине и на юго-восточной окраине. Переход Младшего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жуза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 Казахстане под суверенитет Российской империи. Война с Османской империей. </w:t>
            </w:r>
          </w:p>
          <w:p w:rsidR="00A55690" w:rsidRPr="00F33F31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      </w:r>
          </w:p>
          <w:p w:rsidR="00A55690" w:rsidRPr="00F33F31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Россия в международных конфликтах 1740-х – 1750-х гг. Участие в Семилетней войне. </w:t>
            </w:r>
          </w:p>
          <w:p w:rsidR="00D22B01" w:rsidRPr="00F33F31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Петр III. Манифест «о вольности дворянской». Переворот 28 июня 1762 г. </w:t>
            </w:r>
          </w:p>
        </w:tc>
        <w:tc>
          <w:tcPr>
            <w:tcW w:w="1417" w:type="dxa"/>
          </w:tcPr>
          <w:p w:rsidR="00D22B01" w:rsidRPr="00F33F31" w:rsidRDefault="00A55690" w:rsidP="002F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22B01" w:rsidRPr="00F33F31" w:rsidTr="0011661B">
        <w:tc>
          <w:tcPr>
            <w:tcW w:w="2552" w:type="dxa"/>
          </w:tcPr>
          <w:p w:rsidR="00D22B01" w:rsidRPr="00F33F31" w:rsidRDefault="00A55690" w:rsidP="002F57D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Россия в 1760-х – 1790- гг. Правление Екатерины II и Павла I </w:t>
            </w:r>
          </w:p>
        </w:tc>
        <w:tc>
          <w:tcPr>
            <w:tcW w:w="11624" w:type="dxa"/>
          </w:tcPr>
          <w:p w:rsidR="00A55690" w:rsidRPr="00F33F31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      </w:r>
          </w:p>
          <w:p w:rsidR="00A55690" w:rsidRPr="00F33F31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Национальная политика. 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 Расселение колонистов в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Новороссии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Поволжье, других регионах. Укрепление начал толерантности и веротерпимости по отношению к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неправославным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и нехристианским конфессиям. </w:t>
            </w:r>
          </w:p>
          <w:p w:rsidR="00A55690" w:rsidRPr="00F33F31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 </w:t>
            </w:r>
          </w:p>
          <w:p w:rsidR="00A55690" w:rsidRPr="00F33F31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Рябушинские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Гарелины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Прохоровы, Демидовы и др. </w:t>
            </w:r>
          </w:p>
          <w:p w:rsidR="00A55690" w:rsidRPr="00F33F31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и внешняя торговля. Торговые пути внутри страны. </w:t>
            </w:r>
            <w:proofErr w:type="gram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Водно-транспортные</w:t>
            </w:r>
            <w:proofErr w:type="gram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системы: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Вышневолоцкая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Тихвинская, Мариинская и др. Ярмарки и их роль во внутренней торговле.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Макарьевская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Ирбитская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Свенская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Коренная ярмарки. Ярмарки на Украине. Партнеры России во внешней торговле в Европе и в мире. Обеспечение активного внешнеторгового баланса. </w:t>
            </w:r>
          </w:p>
          <w:p w:rsidR="00A55690" w:rsidRPr="00F33F31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Обострение социальных противоречий. Чумной бунт в Москве. Восстание под предводительством Емельяна Пугачева.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Антидворянский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 </w:t>
            </w:r>
          </w:p>
          <w:p w:rsidR="00A55690" w:rsidRPr="00F33F31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Внешняя политика России второй половины XVIII в., ее основные задачи. Н.И. Панин и А.А.Безбородко. </w:t>
            </w:r>
          </w:p>
          <w:p w:rsidR="00A55690" w:rsidRPr="00F33F31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Борьба России за выход к Черному морю. Войны с Османской империей. П.А.Румянцев, А.В. Суворов, Ф.Ф.Ушаков, победы российских войск под их руководством. Присоединение Крыма и Северного Причерноморья. Организация управления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Новороссией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Строительство новых городов и портов. Основание Пятигорска, Севастополя, Одессы, Херсона. Г.А.Потемкин. Путешествие Екатерины II на юг в 1787 г. </w:t>
            </w:r>
          </w:p>
          <w:p w:rsidR="00A55690" w:rsidRPr="00F33F31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Участие России в разделах Речи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Посполитой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Вхождение в состав России украинских и белорусских земель. Присоединение Литвы и Курляндии. Борьба Польши за национальную независимость. Восстание под предводительством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Тадеуша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Костюшко. </w:t>
            </w:r>
          </w:p>
          <w:p w:rsidR="00D22B01" w:rsidRPr="00F33F31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Участие России в борьбе с революционной Францией. Итальянский и Швейцарский походы А.В.Суворова. Действия эскадры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Ф.Ф.Ушакова в Средиземном море. </w:t>
            </w:r>
          </w:p>
        </w:tc>
        <w:tc>
          <w:tcPr>
            <w:tcW w:w="1417" w:type="dxa"/>
          </w:tcPr>
          <w:p w:rsidR="00D22B01" w:rsidRPr="00F33F31" w:rsidRDefault="004240C3" w:rsidP="002F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</w:tr>
      <w:tr w:rsidR="00D22B01" w:rsidRPr="00F33F31" w:rsidTr="0011661B">
        <w:tc>
          <w:tcPr>
            <w:tcW w:w="2552" w:type="dxa"/>
          </w:tcPr>
          <w:p w:rsidR="00D22B01" w:rsidRPr="00F33F31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Культурное пространство Российской империи в XVIII в. </w:t>
            </w:r>
          </w:p>
        </w:tc>
        <w:tc>
          <w:tcPr>
            <w:tcW w:w="11624" w:type="dxa"/>
          </w:tcPr>
          <w:p w:rsidR="007B5D67" w:rsidRPr="00F33F31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А.П.Сумарокова, Г.Р.Державина, Д.И.Фонвизина. Н.И.Новиков, материалы о положении крепостных крестьян в его журналах. А.Н.Радищев и его «Путешествие из Петербурга в Москву». </w:t>
            </w:r>
          </w:p>
          <w:p w:rsidR="007B5D67" w:rsidRPr="00F33F31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 </w:t>
            </w:r>
          </w:p>
          <w:p w:rsidR="007B5D67" w:rsidRPr="00F33F31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и быт российских сословий. Дворянство: жизнь и быт дворянской усадьбы. Духовенство. Купечество. Крестьянство. </w:t>
            </w:r>
          </w:p>
          <w:p w:rsidR="007B5D67" w:rsidRPr="00F33F31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Исследования в области отечественной истории. Изучение российской словесности и развитие литературного языка. Российская академия. Е.Р.Дашкова.</w:t>
            </w:r>
          </w:p>
          <w:p w:rsidR="007B5D67" w:rsidRPr="00F33F31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М.В. Ломоносов и его выдающаяся роль в становлении российской науки и образования. </w:t>
            </w:r>
          </w:p>
          <w:p w:rsidR="007B5D67" w:rsidRPr="00F33F31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 Московский университет – первый российский университет. </w:t>
            </w:r>
          </w:p>
          <w:p w:rsidR="007B5D67" w:rsidRPr="00F33F31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ассамблей в стиле классицизма в обеих столицах. В.И. Баженов, М.Ф.Казаков. </w:t>
            </w:r>
          </w:p>
          <w:p w:rsidR="00714D21" w:rsidRPr="00F33F31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 </w:t>
            </w:r>
          </w:p>
        </w:tc>
        <w:tc>
          <w:tcPr>
            <w:tcW w:w="1417" w:type="dxa"/>
          </w:tcPr>
          <w:p w:rsidR="00D22B01" w:rsidRPr="00F33F31" w:rsidRDefault="004240C3" w:rsidP="002F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22B01" w:rsidRPr="00F33F31" w:rsidTr="0011661B">
        <w:tc>
          <w:tcPr>
            <w:tcW w:w="2552" w:type="dxa"/>
          </w:tcPr>
          <w:p w:rsidR="00D22B01" w:rsidRPr="00F33F31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Народы России в XVIII в. </w:t>
            </w:r>
          </w:p>
        </w:tc>
        <w:tc>
          <w:tcPr>
            <w:tcW w:w="11624" w:type="dxa"/>
          </w:tcPr>
          <w:p w:rsidR="00D22B01" w:rsidRPr="00F33F31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окраинами империи. Башкирские восстания. Политика по отношению к исламу. Освоение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Новороссии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Поволжья и Южного Урала. Немецкие переселенцы. Формирование черты оседлости. </w:t>
            </w:r>
          </w:p>
        </w:tc>
        <w:tc>
          <w:tcPr>
            <w:tcW w:w="1417" w:type="dxa"/>
          </w:tcPr>
          <w:p w:rsidR="00D22B01" w:rsidRPr="00F33F31" w:rsidRDefault="007B5D67" w:rsidP="002F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22B01" w:rsidRPr="00F33F31" w:rsidTr="0011661B">
        <w:tc>
          <w:tcPr>
            <w:tcW w:w="2552" w:type="dxa"/>
          </w:tcPr>
          <w:p w:rsidR="00D22B01" w:rsidRPr="00F33F31" w:rsidRDefault="009B40EF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Россия при Павле I </w:t>
            </w:r>
          </w:p>
        </w:tc>
        <w:tc>
          <w:tcPr>
            <w:tcW w:w="11624" w:type="dxa"/>
          </w:tcPr>
          <w:p w:rsidR="00D22B01" w:rsidRPr="00F33F31" w:rsidRDefault="009B40EF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Внутренняя политика. Ограничение дворянских привилегий.</w:t>
            </w:r>
          </w:p>
        </w:tc>
        <w:tc>
          <w:tcPr>
            <w:tcW w:w="1417" w:type="dxa"/>
          </w:tcPr>
          <w:p w:rsidR="00D22B01" w:rsidRPr="00F33F31" w:rsidRDefault="004240C3" w:rsidP="002F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3163D" w:rsidRPr="00F33F31" w:rsidTr="0011661B">
        <w:tc>
          <w:tcPr>
            <w:tcW w:w="2552" w:type="dxa"/>
          </w:tcPr>
          <w:p w:rsidR="00F3163D" w:rsidRPr="00F33F31" w:rsidRDefault="00DE35C1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Наш регион 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в XVIII в.</w:t>
            </w:r>
          </w:p>
        </w:tc>
        <w:tc>
          <w:tcPr>
            <w:tcW w:w="11624" w:type="dxa"/>
          </w:tcPr>
          <w:p w:rsidR="00F3163D" w:rsidRPr="00F33F31" w:rsidRDefault="00DE35C1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Край в период петровских преобразований. Создание Казанской губернии: территория и население; создание мануфактур;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лашманы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; реформы в крае. Политическое и социально-экономическое развитие края в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 Участие народов края в освободительной борьбе в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 Емельян Пугачев и его движение в Среднем Поволжье. Культурная жизнь края; татарское просветительство. И.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Хальфин</w:t>
            </w:r>
            <w:proofErr w:type="spellEnd"/>
          </w:p>
        </w:tc>
        <w:tc>
          <w:tcPr>
            <w:tcW w:w="1417" w:type="dxa"/>
          </w:tcPr>
          <w:p w:rsidR="00F3163D" w:rsidRPr="00F33F31" w:rsidRDefault="00DE35C1" w:rsidP="002F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AD082B" w:rsidRPr="00F33F31" w:rsidRDefault="00AD082B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57178" w:rsidRPr="00F33F31" w:rsidRDefault="00357178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2F57DE" w:rsidRPr="00F33F31" w:rsidRDefault="002F57DE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2F57DE" w:rsidRDefault="002F57DE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33F31" w:rsidRDefault="00F33F31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33F31" w:rsidRDefault="00F33F31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33F31" w:rsidRDefault="00F33F31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33F31" w:rsidRDefault="00F33F31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33F31" w:rsidRDefault="00F33F31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33F31" w:rsidRDefault="00F33F31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33F31" w:rsidRPr="00F33F31" w:rsidRDefault="00F33F31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2F57DE" w:rsidRPr="00F33F31" w:rsidRDefault="002F57DE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6A4E" w:rsidRPr="002F57DE" w:rsidRDefault="00993731" w:rsidP="00561ED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57DE">
        <w:rPr>
          <w:rFonts w:ascii="Times New Roman" w:eastAsia="Times New Roman" w:hAnsi="Times New Roman" w:cs="Times New Roman"/>
          <w:sz w:val="24"/>
          <w:szCs w:val="24"/>
          <w:lang w:eastAsia="ar-SA"/>
        </w:rPr>
        <w:t>Календарно-тематическое планирование</w:t>
      </w:r>
    </w:p>
    <w:tbl>
      <w:tblPr>
        <w:tblW w:w="1573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961"/>
        <w:gridCol w:w="567"/>
        <w:gridCol w:w="567"/>
        <w:gridCol w:w="142"/>
        <w:gridCol w:w="425"/>
        <w:gridCol w:w="8363"/>
      </w:tblGrid>
      <w:tr w:rsidR="00993731" w:rsidRPr="00F33F31" w:rsidTr="00F33F31">
        <w:tc>
          <w:tcPr>
            <w:tcW w:w="710" w:type="dxa"/>
            <w:vMerge w:val="restart"/>
          </w:tcPr>
          <w:p w:rsidR="00993731" w:rsidRPr="00F33F31" w:rsidRDefault="00993731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961" w:type="dxa"/>
            <w:vMerge w:val="restart"/>
          </w:tcPr>
          <w:p w:rsidR="00993731" w:rsidRPr="00F33F31" w:rsidRDefault="00993731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Изучаемый раздел, тема урока</w:t>
            </w:r>
          </w:p>
        </w:tc>
        <w:tc>
          <w:tcPr>
            <w:tcW w:w="567" w:type="dxa"/>
            <w:vMerge w:val="restart"/>
          </w:tcPr>
          <w:p w:rsidR="00993731" w:rsidRPr="00F33F31" w:rsidRDefault="00993731" w:rsidP="005D63A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Кол час</w:t>
            </w:r>
          </w:p>
        </w:tc>
        <w:tc>
          <w:tcPr>
            <w:tcW w:w="1134" w:type="dxa"/>
            <w:gridSpan w:val="3"/>
          </w:tcPr>
          <w:p w:rsidR="00993731" w:rsidRPr="00F33F31" w:rsidRDefault="00993731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Календарные сроки</w:t>
            </w:r>
          </w:p>
        </w:tc>
        <w:tc>
          <w:tcPr>
            <w:tcW w:w="8363" w:type="dxa"/>
            <w:vMerge w:val="restart"/>
          </w:tcPr>
          <w:p w:rsidR="00993731" w:rsidRPr="00F33F31" w:rsidRDefault="00993731" w:rsidP="005D63A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Основные виды учебной деятельности обучающихся</w:t>
            </w:r>
          </w:p>
        </w:tc>
      </w:tr>
      <w:tr w:rsidR="00993731" w:rsidRPr="00F33F31" w:rsidTr="00F33F31">
        <w:tc>
          <w:tcPr>
            <w:tcW w:w="710" w:type="dxa"/>
            <w:vMerge/>
          </w:tcPr>
          <w:p w:rsidR="00993731" w:rsidRPr="00F33F31" w:rsidRDefault="00993731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:rsidR="00993731" w:rsidRPr="00F33F31" w:rsidRDefault="00993731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93731" w:rsidRPr="00F33F31" w:rsidRDefault="00993731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3731" w:rsidRPr="00F33F31" w:rsidRDefault="00332E76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67" w:type="dxa"/>
            <w:gridSpan w:val="2"/>
          </w:tcPr>
          <w:p w:rsidR="00993731" w:rsidRPr="00F33F31" w:rsidRDefault="00332E76" w:rsidP="00332E7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363" w:type="dxa"/>
            <w:vMerge/>
          </w:tcPr>
          <w:p w:rsidR="00993731" w:rsidRPr="00F33F31" w:rsidRDefault="00993731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3AD" w:rsidRPr="00F33F31" w:rsidTr="00BB5404">
        <w:tc>
          <w:tcPr>
            <w:tcW w:w="15735" w:type="dxa"/>
            <w:gridSpan w:val="7"/>
          </w:tcPr>
          <w:p w:rsidR="005D63AD" w:rsidRPr="00F33F31" w:rsidRDefault="005D63AD" w:rsidP="005D63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Эпоха промышленного переворота (3ч)</w:t>
            </w:r>
          </w:p>
        </w:tc>
      </w:tr>
      <w:tr w:rsidR="005A455D" w:rsidRPr="00F33F31" w:rsidTr="00F33F31">
        <w:tc>
          <w:tcPr>
            <w:tcW w:w="710" w:type="dxa"/>
          </w:tcPr>
          <w:p w:rsidR="005A455D" w:rsidRPr="00F33F31" w:rsidRDefault="005A455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A6124" w:rsidRPr="00F33F31" w:rsidRDefault="00097D37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Экономическое развитие Европы в XVII—ХVIII вв.: начало промышленного переворота, развитие мануфактурного производства.</w:t>
            </w:r>
          </w:p>
        </w:tc>
        <w:tc>
          <w:tcPr>
            <w:tcW w:w="567" w:type="dxa"/>
          </w:tcPr>
          <w:p w:rsidR="005A455D" w:rsidRPr="00F33F31" w:rsidRDefault="00CA6124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5A455D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67" w:type="dxa"/>
            <w:gridSpan w:val="2"/>
          </w:tcPr>
          <w:p w:rsidR="005A455D" w:rsidRPr="00F33F31" w:rsidRDefault="005A455D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5A455D" w:rsidRPr="00F33F31" w:rsidRDefault="00711828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Перечисление условия промышленного переворота в Англии</w:t>
            </w:r>
          </w:p>
          <w:p w:rsidR="002464A3" w:rsidRPr="00F33F31" w:rsidRDefault="002464A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Характеризовать промышленный переворот и его достижения</w:t>
            </w:r>
          </w:p>
        </w:tc>
      </w:tr>
      <w:tr w:rsidR="005A455D" w:rsidRPr="00F33F31" w:rsidTr="00F33F31">
        <w:tc>
          <w:tcPr>
            <w:tcW w:w="710" w:type="dxa"/>
          </w:tcPr>
          <w:p w:rsidR="005A455D" w:rsidRPr="00F33F31" w:rsidRDefault="005A455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5A455D" w:rsidRPr="00F33F31" w:rsidRDefault="00097D37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Социальное развитие Европы в XVII—ХVIII вв.: положение сословий.</w:t>
            </w:r>
          </w:p>
        </w:tc>
        <w:tc>
          <w:tcPr>
            <w:tcW w:w="567" w:type="dxa"/>
          </w:tcPr>
          <w:p w:rsidR="005A455D" w:rsidRPr="00F33F31" w:rsidRDefault="00CA6124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352B9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67" w:type="dxa"/>
            <w:gridSpan w:val="2"/>
          </w:tcPr>
          <w:p w:rsidR="005A455D" w:rsidRPr="00F33F31" w:rsidRDefault="005A455D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5A455D" w:rsidRPr="00F33F31" w:rsidRDefault="002464A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Объяснять сословную структуру общества.</w:t>
            </w:r>
          </w:p>
          <w:p w:rsidR="002464A3" w:rsidRPr="00F33F31" w:rsidRDefault="002464A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Показывать различия в положении слоев</w:t>
            </w:r>
          </w:p>
        </w:tc>
      </w:tr>
      <w:tr w:rsidR="00CA6124" w:rsidRPr="00F33F31" w:rsidTr="00F33F31">
        <w:tc>
          <w:tcPr>
            <w:tcW w:w="710" w:type="dxa"/>
          </w:tcPr>
          <w:p w:rsidR="00CA6124" w:rsidRPr="00F33F31" w:rsidRDefault="00CA6124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A6124" w:rsidRPr="00F33F31" w:rsidRDefault="00097D37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Абсолютизм: «старый порядок» и новые веяния.</w:t>
            </w:r>
          </w:p>
        </w:tc>
        <w:tc>
          <w:tcPr>
            <w:tcW w:w="567" w:type="dxa"/>
          </w:tcPr>
          <w:p w:rsidR="00CA6124" w:rsidRPr="00F33F31" w:rsidRDefault="00CA6124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352B9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67" w:type="dxa"/>
            <w:gridSpan w:val="2"/>
          </w:tcPr>
          <w:p w:rsidR="00CA6124" w:rsidRPr="00F33F31" w:rsidRDefault="00CA6124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CA6124" w:rsidRPr="00F33F31" w:rsidRDefault="002464A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Раскрывать понятие абсолютизма. Объяснять изменения в политическом устройстве</w:t>
            </w:r>
          </w:p>
        </w:tc>
      </w:tr>
      <w:tr w:rsidR="005D63AD" w:rsidRPr="00F33F31" w:rsidTr="00BB5404">
        <w:tc>
          <w:tcPr>
            <w:tcW w:w="15735" w:type="dxa"/>
            <w:gridSpan w:val="7"/>
          </w:tcPr>
          <w:p w:rsidR="005D63AD" w:rsidRPr="00F33F31" w:rsidRDefault="005D63AD" w:rsidP="005D63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Эпоха Просвещения (11</w:t>
            </w:r>
            <w:r w:rsidR="00BB5404"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ч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</w:tr>
      <w:tr w:rsidR="00CA6124" w:rsidRPr="00F33F31" w:rsidTr="00F33F31">
        <w:tc>
          <w:tcPr>
            <w:tcW w:w="710" w:type="dxa"/>
          </w:tcPr>
          <w:p w:rsidR="00CA6124" w:rsidRPr="00F33F31" w:rsidRDefault="00CA6124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A6124" w:rsidRPr="00F33F31" w:rsidRDefault="00B0152E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Век Просвещения: развитие естественных наук</w:t>
            </w:r>
            <w:r w:rsidR="00864D2C" w:rsidRPr="00F33F31">
              <w:rPr>
                <w:rFonts w:ascii="Times New Roman" w:hAnsi="Times New Roman" w:cs="Times New Roman"/>
                <w:sz w:val="20"/>
                <w:szCs w:val="20"/>
              </w:rPr>
              <w:t>. Развитие науки: переворот в естествознании, возникновение новой картины мира</w:t>
            </w:r>
          </w:p>
        </w:tc>
        <w:tc>
          <w:tcPr>
            <w:tcW w:w="567" w:type="dxa"/>
          </w:tcPr>
          <w:p w:rsidR="00CA6124" w:rsidRPr="00F33F31" w:rsidRDefault="00CA6124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352B9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67" w:type="dxa"/>
            <w:gridSpan w:val="2"/>
          </w:tcPr>
          <w:p w:rsidR="00CA6124" w:rsidRPr="00F33F31" w:rsidRDefault="00CA6124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CA6124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основные научные открытия периода и объяснять их значение в развитии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человечества.</w:t>
            </w:r>
            <w:r w:rsidR="00BA1F34"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proofErr w:type="spellEnd"/>
            <w:r w:rsidR="00BA1F34"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предпосылки Просвещения в европейских </w:t>
            </w:r>
            <w:proofErr w:type="spellStart"/>
            <w:r w:rsidR="00BA1F34" w:rsidRPr="00F33F31">
              <w:rPr>
                <w:rFonts w:ascii="Times New Roman" w:hAnsi="Times New Roman" w:cs="Times New Roman"/>
                <w:sz w:val="20"/>
                <w:szCs w:val="20"/>
              </w:rPr>
              <w:t>странах.</w:t>
            </w:r>
            <w:r w:rsidR="00711828"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Раскрывать</w:t>
            </w:r>
            <w:proofErr w:type="spellEnd"/>
            <w:r w:rsidR="00711828"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понятий Просвещение, энциклопедисты, права человека, просвещенный абсолютизм.</w:t>
            </w:r>
          </w:p>
        </w:tc>
      </w:tr>
      <w:tr w:rsidR="00CA6124" w:rsidRPr="00F33F31" w:rsidTr="00F33F31">
        <w:tc>
          <w:tcPr>
            <w:tcW w:w="710" w:type="dxa"/>
          </w:tcPr>
          <w:p w:rsidR="00CA6124" w:rsidRPr="00F33F31" w:rsidRDefault="00CA6124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A6124" w:rsidRPr="00F33F31" w:rsidRDefault="00CA6124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Век Просвещения: французские просветители XVIII в</w:t>
            </w:r>
            <w:r w:rsidR="00B0152E" w:rsidRPr="00F33F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CA6124" w:rsidRPr="00F33F31" w:rsidRDefault="00CA6124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352B9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67" w:type="dxa"/>
            <w:gridSpan w:val="2"/>
          </w:tcPr>
          <w:p w:rsidR="00CA6124" w:rsidRPr="00F33F31" w:rsidRDefault="00CA6124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CA6124" w:rsidRPr="00F33F31" w:rsidRDefault="00711828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Заполнение таблицы «Основные идеи просветителей».</w:t>
            </w:r>
          </w:p>
          <w:p w:rsidR="00BB5404" w:rsidRPr="00F33F31" w:rsidRDefault="00BB5404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Давать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характеристики личности просветителей</w:t>
            </w:r>
          </w:p>
        </w:tc>
      </w:tr>
      <w:tr w:rsidR="00B0152E" w:rsidRPr="00F33F31" w:rsidTr="00F33F31">
        <w:tc>
          <w:tcPr>
            <w:tcW w:w="710" w:type="dxa"/>
          </w:tcPr>
          <w:p w:rsidR="00B0152E" w:rsidRPr="00F33F31" w:rsidRDefault="00B0152E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B0152E" w:rsidRPr="00F33F31" w:rsidRDefault="00B0152E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Французские просветители XVIII в.</w:t>
            </w:r>
          </w:p>
        </w:tc>
        <w:tc>
          <w:tcPr>
            <w:tcW w:w="567" w:type="dxa"/>
          </w:tcPr>
          <w:p w:rsidR="00B0152E" w:rsidRPr="00F33F31" w:rsidRDefault="00B0152E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352B9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67" w:type="dxa"/>
            <w:gridSpan w:val="2"/>
          </w:tcPr>
          <w:p w:rsidR="00B0152E" w:rsidRPr="00F33F31" w:rsidRDefault="00B0152E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B0152E" w:rsidRPr="00F33F31" w:rsidRDefault="00BA1F34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Объяснять,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 чем заключались основные идеи просветителей и их общественное значение (используя тексты исторических источников). 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характеристики деятелей Просвещения.</w:t>
            </w:r>
          </w:p>
        </w:tc>
      </w:tr>
      <w:tr w:rsidR="00CA6124" w:rsidRPr="00F33F31" w:rsidTr="00F33F31">
        <w:tc>
          <w:tcPr>
            <w:tcW w:w="710" w:type="dxa"/>
          </w:tcPr>
          <w:p w:rsidR="00CA6124" w:rsidRPr="00F33F31" w:rsidRDefault="00CA6124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A6124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Просвещенный абсолютизм</w:t>
            </w:r>
          </w:p>
        </w:tc>
        <w:tc>
          <w:tcPr>
            <w:tcW w:w="567" w:type="dxa"/>
          </w:tcPr>
          <w:p w:rsidR="00CA6124" w:rsidRPr="00F33F31" w:rsidRDefault="002E40A8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352B9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67" w:type="dxa"/>
            <w:gridSpan w:val="2"/>
          </w:tcPr>
          <w:p w:rsidR="00CA6124" w:rsidRPr="00F33F31" w:rsidRDefault="00CA6124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CA6124" w:rsidRPr="00F33F31" w:rsidRDefault="00CA6124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864D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Европейская культура XVIII вв.</w:t>
            </w:r>
          </w:p>
        </w:tc>
        <w:tc>
          <w:tcPr>
            <w:tcW w:w="567" w:type="dxa"/>
          </w:tcPr>
          <w:p w:rsidR="00864D2C" w:rsidRPr="00F33F31" w:rsidRDefault="00864D2C" w:rsidP="00864D2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352B9" w:rsidRPr="00F33F31" w:rsidRDefault="00E039AF" w:rsidP="00864D2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67" w:type="dxa"/>
            <w:gridSpan w:val="2"/>
          </w:tcPr>
          <w:p w:rsidR="00864D2C" w:rsidRPr="00F33F31" w:rsidRDefault="00864D2C" w:rsidP="00864D2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864D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Давать общую характеристику культуры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века, ее особенности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Выдающиеся ученые и изобретатели.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352B9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67" w:type="dxa"/>
            <w:gridSpan w:val="2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464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Давать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характеристики личности ученых и изобретателей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Высокое Возрождение: художники и их произведения.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352B9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67" w:type="dxa"/>
            <w:gridSpan w:val="2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Давать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характеристики личности и творчества представителей Высокого Возрождения.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Мир человека в литературе раннего Нового времени.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352B9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67" w:type="dxa"/>
            <w:gridSpan w:val="2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Представлять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описание памятников культуры рассматриваемого периода, высказывая суждения об их художественных особенностях.</w:t>
            </w:r>
          </w:p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Анализ художественных произведений, выделение их характерных черт и особенностей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Стили художественной культуры XVII—XVIII вв. (барокко, классицизм).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352B9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67" w:type="dxa"/>
            <w:gridSpan w:val="2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художественные стили европейского искусства ХVI-ХVIII вв., 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приводить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примеры относящихся </w:t>
            </w:r>
            <w:hyperlink r:id="rId7" w:history="1">
              <w:r w:rsidRPr="00F33F31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к ним архитектурных сооружений</w:t>
              </w:r>
            </w:hyperlink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произведений изобразительного искусства, музыки и литературы. 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Становление театра.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352B9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67" w:type="dxa"/>
            <w:gridSpan w:val="2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Описывать развитие театра и его вклад в культурную жизнь общества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Эпоха Просвещения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352B9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67" w:type="dxa"/>
            <w:gridSpan w:val="2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Объяснять значение понятий, терминов. Характеризовать основные стили</w:t>
            </w:r>
          </w:p>
        </w:tc>
      </w:tr>
      <w:tr w:rsidR="005D63AD" w:rsidRPr="00F33F31" w:rsidTr="00BB5404">
        <w:tc>
          <w:tcPr>
            <w:tcW w:w="15735" w:type="dxa"/>
            <w:gridSpan w:val="7"/>
          </w:tcPr>
          <w:p w:rsidR="005D63AD" w:rsidRPr="00F33F31" w:rsidRDefault="005D63AD" w:rsidP="005D63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Великая Французская революция (10ч)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Французская революция XVIII в.: причины, участники.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204A83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и предпосылки Французской революции. </w:t>
            </w:r>
          </w:p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причинно-следственной связи между затяжной войной и разрастанием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недовольства крестьян.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  <w:t>Характеристика социальных движений: цели, состав участников, основные события, результаты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Начало и основные этапы революции.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204A83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Систематизировать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о событиях и участниках Французской революции (в форме периодизации, таблиц и т.д.).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Политические течения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204A83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Раскрывать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понятий и терминов Учредительное собрание, Конвент. Жирондисты, якобинцы, санкюлот, «Марсельеза», террор, гильотина. 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течения в лагере революции, политические позиции их участников</w:t>
            </w:r>
          </w:p>
          <w:p w:rsidR="00561ED7" w:rsidRPr="00F33F31" w:rsidRDefault="00561ED7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Деятели революции.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006C2F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характеристики деятелей революции, высказывать и аргументировать суждения об их роли в революции.</w:t>
            </w:r>
          </w:p>
          <w:p w:rsidR="00561ED7" w:rsidRPr="00F33F31" w:rsidRDefault="00561ED7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Программные и государственные документы.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006C2F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Излагать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идеи «Декларации прав человека и гражданина» и 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объяснять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, в чем заключалось их значение для того времени и для последующей истории.</w:t>
            </w:r>
          </w:p>
          <w:p w:rsidR="00561ED7" w:rsidRPr="00F33F31" w:rsidRDefault="00561ED7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Революционные войны.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006C2F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Характеризовать революционные войны и показывать их особенности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Итоги и значение революции.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006C2F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Оценивание значения войн директорий, роли Наполеона Бонапарта в истории, формулирование выводов</w:t>
            </w:r>
          </w:p>
          <w:p w:rsidR="00561ED7" w:rsidRPr="00F33F31" w:rsidRDefault="00561ED7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Великая Французская революция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006C2F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Обобщать знания, систематизировать их в различных формах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Международные отношения середины XVII—XVIII в.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006C2F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Систематизировать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факты, относящиеся к международным отношениям ХVII-ХVIII вв. (в форме таблиц, тезисов). 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Объяснять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какие интересы лежали в основе конфликтов и войн ХVII-ХVIII вв.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Высказывать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суждения о характере и последствиях войн (с использованием свидетельств исторических источников)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Мир в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XVIII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веке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006C2F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Обобщать знания, систематизировать их в различных формах</w:t>
            </w:r>
          </w:p>
        </w:tc>
      </w:tr>
      <w:tr w:rsidR="005D63AD" w:rsidRPr="00F33F31" w:rsidTr="00BB5404">
        <w:tc>
          <w:tcPr>
            <w:tcW w:w="15735" w:type="dxa"/>
            <w:gridSpan w:val="7"/>
          </w:tcPr>
          <w:p w:rsidR="005D63AD" w:rsidRPr="00F33F31" w:rsidRDefault="005D63AD" w:rsidP="005D63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Россия в </w:t>
            </w:r>
            <w:proofErr w:type="spellStart"/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концеXVII</w:t>
            </w:r>
            <w:proofErr w:type="spellEnd"/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XVIII </w:t>
            </w:r>
            <w:proofErr w:type="spellStart"/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вв</w:t>
            </w:r>
            <w:proofErr w:type="spellEnd"/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: от царства к империи (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10ч)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Россия в эпоху преобразований Петра I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864D2C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Характеризовать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географическое и экономическое положение России на рубеже XVII - XVIII вв., используя историческую карту.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Объяснять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, в чем заключались предпосылки петровских преобразований.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Начало царствования Петра I, борьба за власть. Правление царевны Софьи. Стрелецкие бунты.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Хованщина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Первые шаги на пути преобразований. Азовские походы. Великое посольство и его значение. Сподвижники Петра I.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Составление развёрнутого плана характеристики правления царевны Софьи, высказывание оценочных суждений о её деятельности. Объяснение сущности конфликта Петра и Софьи. Определение цели Азовских походов 1695—1696 гг. и Великого посольства, работа с исторической картой. Оценка первых внешнеполитических шагов Петра Алексеевича. Составление рассказов о деятельности Петра во время заграничного путешествия и Стрелецком бунте 1698 г. от имени участников этих событий. Формулирование общих выводов о личности и деятельности Петра I в начале царствования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Экономическая политика.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Преобладание крепостного и подневольного труда. Принципы меркантилизма и протекционизма. Таможенный тариф 1724 г. Введение подушной подати.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424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важнейшие преобразования Петра I и 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систематизировать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(в форме таблицы «Петровские преобразования»). 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Объяснять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смысл понятий и терминов </w:t>
            </w:r>
            <w:r w:rsidRPr="00F33F3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протекционизм, меркантилизм, приписные и посессионные крестьяне.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Выявление предпосылок ускорения экономического развития в России в первой четверти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 Продолжение заполнения таблицы «Преобразования Петра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». Характеристика и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развития промышленности и торговли в данное время на основе текстов учебника, исторического источника и данных исторической карты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Социальная политика.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Консолидация дворянского сословия, повышение его роли в управлении страной. Указ о единонаследии и Табель,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тексты исторических источников (отрывки из петровских указов, Табели о рангах и др.) для характеристики социальной политики власти.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Давать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оценку итогов социальной политики Петра I.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D27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Реформы управления.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Усиление централизации и бюрократизации управления. Генеральный регламент. Санкт-Петербург — новая столица. Первые гвардейские полки. Создание регулярной армии, военного флота</w:t>
            </w:r>
            <w:proofErr w:type="gram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  <w:proofErr w:type="gramEnd"/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схем «Органы центрального управления России при Петре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», «Административно-территориальное деление России при Петре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». Характеристика религиозной и социальной политики Петра Алексеевича. </w:t>
            </w:r>
          </w:p>
          <w:p w:rsidR="00D27C4B" w:rsidRPr="00F33F31" w:rsidRDefault="00D27C4B" w:rsidP="00D2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Характеризовать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церковную реформу: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упразднение патриаршества, учреждение синода, положение концессий</w:t>
            </w:r>
            <w:proofErr w:type="gram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Объяснять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сущность царских указов о единонаследии, подушной подати.</w:t>
            </w:r>
          </w:p>
          <w:p w:rsidR="001254A1" w:rsidRPr="00F33F31" w:rsidRDefault="001254A1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Характеризовать реформы местного управления (бурмистры и Ратуша), городская и областная (губернская) реформы.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1254A1" w:rsidRPr="00F33F31" w:rsidRDefault="00D27C4B" w:rsidP="00D2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Объяснять понятия и термины: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сенат, коллегии, органы надзора и суда, рекрутские наборы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1254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Социальные движения в первой четверти XVIII в.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E039AF" w:rsidP="0000380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Показывать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на исторической</w:t>
            </w:r>
            <w:r w:rsidR="001254A1"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карте районы народных движений: восстания в Астрахани, Башкирии, на Дону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причины, участников и итоги восстаний.</w:t>
            </w:r>
          </w:p>
          <w:p w:rsidR="00864D2C" w:rsidRPr="00F33F31" w:rsidRDefault="00864D2C" w:rsidP="00125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Астраханского восстания по примерному плану. Составление развёрнутого плана описания восстания К. Булавина на основе текста учебника и исторической карты. Объяснение причин провала восстания. Сопоставление причин, состава участников и результатов народных восстаний первой четверти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в., формулирование обобщающих выводов</w:t>
            </w:r>
            <w:r w:rsidR="001254A1" w:rsidRPr="00F33F31">
              <w:rPr>
                <w:rFonts w:ascii="Times New Roman" w:hAnsi="Times New Roman" w:cs="Times New Roman"/>
                <w:sz w:val="20"/>
                <w:szCs w:val="20"/>
              </w:rPr>
              <w:t>. Оценка деятельности о</w:t>
            </w:r>
            <w:r w:rsidR="001254A1"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ппозиция реформам Петра, </w:t>
            </w:r>
            <w:r w:rsidR="001254A1" w:rsidRPr="00F33F31">
              <w:rPr>
                <w:rFonts w:ascii="Times New Roman" w:hAnsi="Times New Roman" w:cs="Times New Roman"/>
                <w:sz w:val="20"/>
                <w:szCs w:val="20"/>
              </w:rPr>
              <w:t>дело царевича Алексея.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1254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Внешняя политика.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Северная война.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1254A1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Объяснять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причины</w:t>
            </w:r>
            <w:r w:rsidR="001254A1"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и цели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Северной войны. </w:t>
            </w:r>
          </w:p>
          <w:p w:rsidR="001254A1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историческую карту в рассказе о событиях Северной войны.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Рассказывать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об основных событиях и итогах Северной войны, используя историческую карту. </w:t>
            </w:r>
          </w:p>
          <w:p w:rsidR="001254A1" w:rsidRPr="00F33F31" w:rsidRDefault="001254A1" w:rsidP="001254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Рассказывать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о сражениях у м. Гангут и о.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Гренгам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борьбе за гегемонию на Балтике. </w:t>
            </w:r>
          </w:p>
          <w:p w:rsidR="00864D2C" w:rsidRPr="00F33F31" w:rsidRDefault="00864D2C" w:rsidP="001254A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Объяснять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цели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Прутского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и Каспийского походов.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внешнеполитической деятельности Петра I.</w:t>
            </w:r>
          </w:p>
          <w:p w:rsidR="001254A1" w:rsidRPr="00F33F31" w:rsidRDefault="001254A1" w:rsidP="001254A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Охарактеризовать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Ништадтский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мир и его последствия: закрепление России на берегах Балтики, провозглашение России империей.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Преобразования Петра I в области культуры.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живопись, портрет петровской эпохи. Скульптура и архитектура. Памятники раннего барокко.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gridSpan w:val="2"/>
          </w:tcPr>
          <w:p w:rsidR="00003800" w:rsidRPr="00F33F31" w:rsidRDefault="00E039AF" w:rsidP="0000380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преобразования в области культуры и быта.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  <w:t>Сравнение старой и новой систем просвещения.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Повседневная жизнь и быт правящей элиты и основной массы населения. Перемены в образе жизни российского дворянства. Новые формы социальной коммуникации в дворянской среде. 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E039AF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Составлять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нравов и быта Петровской эпохи с использованием информации из исторических источников («Юности честное зерцало», изобразительные материалы и др.) 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Участвовать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 подготовке и проведении игры-путешествия «Петровский Петербург» Составлять характеристику Петра I.</w:t>
            </w:r>
          </w:p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Выявление черт влияния европейской культуры на российскую культуру в начале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в. Характеристика нововведений в области культуры и быта. 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Итоги, последствия и значение петровских преобразований. Образ Петра I в русской культуре.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Приводить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обосновывать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оценку итогов реформаторской деятельности Петра I.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Участвовать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 дискуссии о значении деятельности Петра I для российской истории.</w:t>
            </w:r>
          </w:p>
        </w:tc>
      </w:tr>
      <w:tr w:rsidR="00C352B9" w:rsidRPr="00F33F31" w:rsidTr="004240C3">
        <w:tc>
          <w:tcPr>
            <w:tcW w:w="15735" w:type="dxa"/>
            <w:gridSpan w:val="7"/>
          </w:tcPr>
          <w:p w:rsidR="00C352B9" w:rsidRPr="00F33F31" w:rsidRDefault="00C352B9" w:rsidP="00C352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После Петра Великого: эпоха «дворцовых переворотов» </w:t>
            </w:r>
            <w:r w:rsidR="004240C3"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(5ч)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C352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Дворцовые перевороты. Фаворитизм.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2E40A8" w:rsidP="00BD5E6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D5E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Высказывание мнения о личностях Екатерины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и Петра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Сравнение стилей правления Петра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и его ближайших преемников (Екатерина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Пётр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). Определения причин взлёта и падения политической карьеры А.Д. Меншикова. Формулирование вывода об итогах правления Екатерины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и Петра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  <w:p w:rsidR="00C352B9" w:rsidRPr="00F33F31" w:rsidRDefault="00C352B9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Определение причин нестабильности политического строя.</w:t>
            </w:r>
          </w:p>
          <w:p w:rsidR="00C352B9" w:rsidRPr="00F33F31" w:rsidRDefault="00C352B9" w:rsidP="00C35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Объяснение значения основных понятий темы: дворцовые перевороты, Фаворитизм, Верховный тайный совет.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«Кондиции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верховников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» и приход к власти Анны Иоанновны. «Кабинет министров». Роль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Э.Бирона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А.И.Остермана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А.П.Волынского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Б.Х.Миниха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 управлении и политической жизни страны.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.Анализ обстоятель</w:t>
            </w:r>
            <w:proofErr w:type="gram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ств вст</w:t>
            </w:r>
            <w:proofErr w:type="gram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упления на престол Анны Иоанновны. Объяснение причин провала «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затейки</w:t>
            </w:r>
            <w:proofErr w:type="spellEnd"/>
            <w:r w:rsidR="00003800"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верховников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». Высказывание мнения об окружении императрицы. Составление развёрнутого плана характеристики внутренней политики Анны Иоанновны. Формулирование выводов об итогах внутриполитического развития России при Анне Иоанновне.</w:t>
            </w:r>
          </w:p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Укрепление границ империи на Украине и на юго-восточной окраине. Переход Младшего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жуза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 Казахстане под суверенитет Российской империи. Война с Османской империей.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Определение основных направлений и оценка результатов внешней политики России в 1730—1740-х гг. Характеристика национальной политики правительства императрицы.</w:t>
            </w:r>
          </w:p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Россия при Елизавете Петровне. Экономическая и финансовая политика. Деятельность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П.И.Шувалова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      </w:r>
          </w:p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характеристики личности и сословной политики Елизаветы Петровны. Структурирование информации о мероприятиях правительства Елизаветы Петровны по развитию экономики страны в виде таблицы. Оценка деятельности П.И. Шувалова. 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Россия в международных конфликтах 1740-х – 1750-х гг. Участие в Семилетней войне. </w:t>
            </w:r>
          </w:p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Петр III. Манифест «о вольности дворянской». Переворот 28 июня 1762 г.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основных задач внешней политики России в середине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 Обсуждение вопроса о месте России в системе международных отношений в этот период. Заполнение таблицы «Русско-шведская война 1741—1743 гг.». Объяснение целей участия России в Семилетней войне. Составление хронологии военных действий Семилетней войны с участием России на основе текста учебника и данных исторической карты. Высказывание оценочных суждений об итогах Семилетней войны. Составление плана-перечисления внутриполитических реформ Петра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. Оценка личности и деятельности императора. Определение причин и последствий переворота 1762 г</w:t>
            </w:r>
          </w:p>
        </w:tc>
      </w:tr>
      <w:tr w:rsidR="00003800" w:rsidRPr="00F33F31" w:rsidTr="004240C3">
        <w:tc>
          <w:tcPr>
            <w:tcW w:w="15735" w:type="dxa"/>
            <w:gridSpan w:val="7"/>
          </w:tcPr>
          <w:p w:rsidR="00003800" w:rsidRPr="00F33F31" w:rsidRDefault="00003800" w:rsidP="001650A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Россия в 1760-х – 1790- гг. Правление Екатерины II и Павла I </w:t>
            </w:r>
            <w:r w:rsidR="001650A3"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(9ч)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0038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политика Екатерины II. Начало выпуска ассигнаций. Отмена монополий, умеренность таможенной политики. Вольное экономическое общество.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12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.02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Раскрывать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сущность понятия просвещенный абсолютизм (с привлечением знаний из всеобщей истории).    </w:t>
            </w:r>
          </w:p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Рассказывать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об </w:t>
            </w:r>
            <w:r w:rsidR="00003800"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идеях,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основных мероприятиях и особенностях политики просвещенного абсолютизма в России. </w:t>
            </w:r>
          </w:p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Представлять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характеристику (исторический портрет) Екатерины II и ее деятельности. </w:t>
            </w:r>
          </w:p>
          <w:p w:rsidR="00003800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политических взглядов императрицы на основе текста учебника и исторического источника («Наказ» Екатерины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). Формулирование вывода об особенностях просвещённого абсолютизма в России. Анализ церковной политики Екатерины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003800"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3800"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секуляризация церковных земель. </w:t>
            </w:r>
          </w:p>
          <w:p w:rsidR="00864D2C" w:rsidRPr="00F33F31" w:rsidRDefault="00864D2C" w:rsidP="00165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Составление развёрнутой характеристики деятельности Уложенной комиссии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003800" w:rsidRPr="00F33F31">
              <w:rPr>
                <w:rFonts w:ascii="Times New Roman" w:hAnsi="Times New Roman" w:cs="Times New Roman"/>
                <w:sz w:val="20"/>
                <w:szCs w:val="20"/>
              </w:rPr>
              <w:t>Охарактеризовать деятельность Уложенной комиссии, экономическую и финансовую политику правительства.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003800"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Дать оценку реформам: </w:t>
            </w:r>
            <w:proofErr w:type="gramStart"/>
            <w:r w:rsidR="00003800" w:rsidRPr="00F33F31">
              <w:rPr>
                <w:rFonts w:ascii="Times New Roman" w:hAnsi="Times New Roman" w:cs="Times New Roman"/>
                <w:sz w:val="20"/>
                <w:szCs w:val="20"/>
              </w:rPr>
              <w:t>Губернская</w:t>
            </w:r>
            <w:proofErr w:type="gramEnd"/>
            <w:r w:rsidR="00003800" w:rsidRPr="00F33F31">
              <w:rPr>
                <w:rFonts w:ascii="Times New Roman" w:hAnsi="Times New Roman" w:cs="Times New Roman"/>
                <w:sz w:val="20"/>
                <w:szCs w:val="20"/>
              </w:rPr>
              <w:t>,  Жалованные грамоты дворянству и городам.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Анализировать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отрывки из жалованных грамот дворянству и городам для оценки прав и привилегий дворянства и высших слоев городского населения.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Рассказывать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 положении отдельных сословий российского общества (в том числе с использованием материалов истории края).</w:t>
            </w:r>
          </w:p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схемы губернского управления по реформе 1775 г. Систематизация материала о сословной политике Екатерины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 форме таблицы. Формулирование вывода о характере сословной политики. Объяснение значения основных понятий темы. Формулирование общих выводов о характере и результатах мероприятий внутренней политики Екатерины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C352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Национальная политика. 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C352B9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национальную политику периода. Сравнивать с политикой предшественников. </w:t>
            </w:r>
          </w:p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Показывать причинно-следственные связи между проводимой политикой и обстановкой внутри страны и за ее пределами</w:t>
            </w:r>
          </w:p>
          <w:p w:rsidR="00C352B9" w:rsidRPr="00F33F31" w:rsidRDefault="00C352B9" w:rsidP="00C352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Охарактеризовать активизации деятельности по привлечению иностранцев в Россию, по расселению колонистов в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Новороссии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Поволжье, других регионах, по укреплению начал толерантности и веротерпимости по отношению к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неправославным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и нехристианским конфессиям.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6E6A32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положение крестьян во второй половине XVIII в. </w:t>
            </w:r>
          </w:p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Сопоставлять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экономическое развитие страны, социальную политику при Петре I и Екатерине II.</w:t>
            </w:r>
          </w:p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Анализ данных исторической карты: определение территории и масштабов распространения крепостного права в России. Написание научно-популярного, художественного или публицистического текста, характеризующего условия жизни в крепостной деревне, отношения помещиков и крепостных крестьян во второй половине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 Формулирование общего вывода о развитии крепостного права и роли крепостного строя в экономике России во второй половине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производства хлопчатобумажных тканей. Начало известных предпринимательских династий: Морозовы,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Рябушинские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Гарелины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Прохоровы, Демидовы и др.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Рассказывать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об экономическом развитии России, используя исторические карты как источник информации.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и внешняя торговля. Торговые пути внутри страны. </w:t>
            </w:r>
            <w:proofErr w:type="gram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Водно-транспортные</w:t>
            </w:r>
            <w:proofErr w:type="gram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системы: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Вышневолоцкая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Тихвинская, Мариинская и др. Ярмарки и их роль во внутренней торговле.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Макарьевская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Ирбитская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Свенская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Коренная ярмарки. Ярмарки на Украине. Партнеры России во внешней торговле в Европе и в мире. Обеспечение активного внешнеторгового баланса.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развёрнутого плана-характеристики экономики российской деревни. Формулирование выводов о проблемах и характере развития сельского хозяйства в России во второй половине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 Разделение класса на группы, характеризующие промышленное развитие, торговлю, денежное обращение, транспортную систему России данного времени. </w:t>
            </w:r>
          </w:p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Обострение социальных противоречий. Чумной бунт в Москве. Восстание под предводительством Емельяна Пугачева.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Антидворянский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Показывать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на исторической карте территорию и ход восстания под предводительством Е. Пугачева.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Раскрывать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восстания и его значение.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Давать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характеристику личности Е. Пугачева, привлекая, наряду с материалами учебника, дополнительные источники информации.</w:t>
            </w:r>
          </w:p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Определение причин восстания под предводительством Е.И. Пугачёва. Характеристика личности предводителя восстания на основе текстов учебника и исторических источников («Манифест» Е.И. Пугачёва крестьянам и др.). Составление и заполнение таблицы «Восстание под предводительством Е.И. Пугачёва (1773— 1775)» на основе текста учебника и данных исторической карты. Формулирование выводов о результатах и значении восстания. Поиск информации для рассказа/сообщения об отдельных эпизодах восстания Е.И. Пугачёва (в том числе материалы региональной истории)</w:t>
            </w:r>
          </w:p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внутреннюю политику Екатерины II после Пугачевского восстания.</w:t>
            </w:r>
          </w:p>
        </w:tc>
      </w:tr>
      <w:tr w:rsidR="001650A3" w:rsidRPr="00F33F31" w:rsidTr="00F33F31">
        <w:trPr>
          <w:trHeight w:val="3864"/>
        </w:trPr>
        <w:tc>
          <w:tcPr>
            <w:tcW w:w="710" w:type="dxa"/>
          </w:tcPr>
          <w:p w:rsidR="001650A3" w:rsidRPr="00F33F31" w:rsidRDefault="001650A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1650A3" w:rsidRPr="00F33F31" w:rsidRDefault="001650A3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Внешняя политика России второй половины XVIII в., ее основные задачи. Н.И. Панин и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А.А.Безбородко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650A3" w:rsidRPr="00F33F31" w:rsidRDefault="001650A3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Борьба России за выход к Черному морю. Войны с Османской империей.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П.А.Румянцев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А.В. Суворов,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Ф.Ф.Ушаков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победы российских войск под их руководством. Присоединение Крыма и Северного Причерноморья. Организация управления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Новороссией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Строительство новых городов и портов. Основание Пятигорска, Севастополя, Одессы, Херсона.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Г.А.Потемкин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Путешествие Екатерины II на юг в 1787 г. </w:t>
            </w:r>
          </w:p>
        </w:tc>
        <w:tc>
          <w:tcPr>
            <w:tcW w:w="567" w:type="dxa"/>
          </w:tcPr>
          <w:p w:rsidR="001650A3" w:rsidRPr="00F33F31" w:rsidRDefault="001650A3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2E40A8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6.03</w:t>
            </w:r>
          </w:p>
        </w:tc>
        <w:tc>
          <w:tcPr>
            <w:tcW w:w="425" w:type="dxa"/>
          </w:tcPr>
          <w:p w:rsidR="001650A3" w:rsidRPr="00F33F31" w:rsidRDefault="001650A3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1650A3" w:rsidRPr="00F33F31" w:rsidRDefault="001650A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Раскрывать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цель, задачи и итоги внешней политики России в последней трети XVIII в.</w:t>
            </w:r>
          </w:p>
          <w:p w:rsidR="001650A3" w:rsidRPr="00F33F31" w:rsidRDefault="001650A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Показывать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hyperlink r:id="rId8" w:history="1">
              <w:r w:rsidRPr="00F33F31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карте территории</w:t>
              </w:r>
            </w:hyperlink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, вошедшие в состав Российской империи в последней трети XVIII в., места сражений в Русско-турецких войнах.</w:t>
            </w:r>
          </w:p>
          <w:p w:rsidR="001650A3" w:rsidRPr="00F33F31" w:rsidRDefault="001650A3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целей и направлений внешней политики Екатерины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Выявление причин русско-турецких войн 1768—1774, 1787—1791 гг. Систематизация информации о русско-турецких войнах второй половины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 в форме таблицы на основе текста учебника и данных исторической карты. Высказывание суждений о действиях русских полководцев, причинах побед русского оружия. Оценка результатов русско-турецких войн второй  половины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в., политики России на Кавказе.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Участие России в разделах Речи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Посполитой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Политика России в Польше до начала 1770-х гг.: стремление к усилению российского влияния в условиях сохранения польского государства. Участие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России в разделах Польши вместе с империей Габсбургов и Пруссией. Первый, второй и третий разделы. Вхождение в состав России украинских и белорусских земель. Присоединение Литвы и Курляндии. Борьба Польши за национальную независимость. Восстание под предводительством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Тадеуша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Костюшко.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причин разделов Речи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Посполитой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Оценка связанных с разделами событий, значения для России вхождения в её состав бывших владений Речи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Посполитой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Определение позиции российского правительства по отношению к Войне за независимость североамериканских колоний и революционным событиям во Франции. Характеристика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русско-шведской войны 1788—1790 гг. по примерному плану.</w:t>
            </w:r>
          </w:p>
        </w:tc>
      </w:tr>
      <w:tr w:rsidR="001650A3" w:rsidRPr="00F33F31" w:rsidTr="00E039AF">
        <w:tc>
          <w:tcPr>
            <w:tcW w:w="15735" w:type="dxa"/>
            <w:gridSpan w:val="7"/>
          </w:tcPr>
          <w:p w:rsidR="001650A3" w:rsidRPr="00F33F31" w:rsidRDefault="001650A3" w:rsidP="001650A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Культурное пространство Российской империи в XVIII в. </w:t>
            </w:r>
            <w:r w:rsidR="00FB040A"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(7ч)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А.П.Сумарокова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Г.Р.Державина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Д.И.Фонвизина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Н.И.Новиков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материалы о положении крепостных крестьян в его журналах.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А.Н.Радищев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и его «Путешествие из Петербурга в Москву».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2E40A8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Составлять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отдельных памятников культуры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XVIIIв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на основе иллюстраций учебника, художественных альбомов, материалов, </w:t>
            </w:r>
            <w:hyperlink r:id="rId9" w:history="1">
              <w:r w:rsidRPr="00F33F31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найденных в Интернете</w:t>
              </w:r>
            </w:hyperlink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а также непосредственного наблюдения.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Рассказывать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об общественной мысли в России во второй половине XVIII в. 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 Н. И. Новикова и А.И. Радищева.</w:t>
            </w:r>
          </w:p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Анализ и оценка идей и деятельности Н.И. Новикова и А.Н. Радищева. Объяснение причин их преследования со стороны правительства. Анализ и оценка мнений о крепостном праве, распространённых в российском обществе во второй половине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 Объяснение значения основных понятий темы Поиск информации для сообщений о выдающихся русских писателях и поэтах</w:t>
            </w:r>
          </w:p>
        </w:tc>
      </w:tr>
      <w:tr w:rsidR="00864D2C" w:rsidRPr="00F33F31" w:rsidTr="00F33F31">
        <w:trPr>
          <w:trHeight w:val="4273"/>
        </w:trPr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вклад народов России в мировую культуру XVIII в.</w:t>
            </w:r>
          </w:p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Характеристика российского масонства.</w:t>
            </w:r>
          </w:p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принадлежности к тому или иному стилю отрывков литературных произведений. Составление развёрнутого плана-характеристики развития театра и музыки в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 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и быт российских сословий. Дворянство: жизнь и быт дворянской усадьбы. Духовенство. Купечество. Крестьянство.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2E40A8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FB0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Анализ изменений в российской культуре и быту. Объяснение причин сохранения быта крестьян в неизменном виде. Характеристика повседневной жизни российского дворянства. Описание одежды различных сословий, внутреннего и внешнего устройства дворянской усадьбы.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Западного побережья Северной Америки. Российско-американская компания. Исследования в области отечественной истории. Изучение российской словесности и развитие литературного языка. Российская академия.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Е.Р.Дашкова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М.В. Ломоносов и его выдающаяся роль в становлении российской науки и образования.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Проводить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поиск информации для сообщений о деятелях науки и культуры XVIII в.</w:t>
            </w:r>
          </w:p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Составлять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отдельных памятников культуры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XVIIIв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на основе иллюстраций учебника, художественных альбомов, материалов, </w:t>
            </w:r>
            <w:hyperlink r:id="rId10" w:history="1">
              <w:r w:rsidRPr="00F33F31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найденных в Интернете</w:t>
              </w:r>
            </w:hyperlink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, а также непосредственного наблюдения.</w:t>
            </w:r>
          </w:p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Написание научно-популярного, художественного или публицистического текста о детстве и юности М.В. Ломоносова. Составление развёрнутого плана-перечисления достижений М.В. Ломоносова на основе текста учебника и исторического источника («Отчёт о завершённых и незавершённых научных и литературных работах»). Оценка личности и деятельности М.В. Ломоносова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 Московский университет – первый российский университет.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2E40A8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3.04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Представление структуры сословных учебных учреждений в наглядно-символической форме (схема, таблица и т.п.). Актуализация знаний о теориях воспитания эпохи Просвещения и определение их влияния на педагогическую мысль в России. Составление словесного портрета «новой породы» людей. Формулирование выводов о развитии домашнего, начального и высшего образования в России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ассамблей в стиле классицизма в обеих столицах. В.И. Баженов,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М.Ф.Казаков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864D2C" w:rsidRPr="00F33F31" w:rsidRDefault="00864D2C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Проводить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поиск информации для сообщений о деятелях науки и культуры XVIII в.</w:t>
            </w:r>
          </w:p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Составлять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отдельных памятников культуры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XVIIIв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на основе иллюстраций учебника, художественных альбомов, материалов, </w:t>
            </w:r>
            <w:hyperlink r:id="rId11" w:history="1">
              <w:r w:rsidRPr="00F33F31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найденных в Интернете</w:t>
              </w:r>
            </w:hyperlink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, а также непосредственного наблюдения.</w:t>
            </w:r>
          </w:p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FB040A" w:rsidRPr="00F33F31" w:rsidTr="00F33F31">
        <w:tc>
          <w:tcPr>
            <w:tcW w:w="710" w:type="dxa"/>
          </w:tcPr>
          <w:p w:rsidR="00FB040A" w:rsidRPr="00F33F31" w:rsidRDefault="00FB040A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FB040A" w:rsidRPr="00F33F31" w:rsidRDefault="00FB040A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Культурное пространство Российской империи в XVIII в.</w:t>
            </w:r>
          </w:p>
        </w:tc>
        <w:tc>
          <w:tcPr>
            <w:tcW w:w="567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2E40A8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425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Обобщать знания, систематизировать их в различных формах</w:t>
            </w:r>
          </w:p>
        </w:tc>
      </w:tr>
      <w:tr w:rsidR="001254A1" w:rsidRPr="00F33F31" w:rsidTr="001254A1">
        <w:tc>
          <w:tcPr>
            <w:tcW w:w="15735" w:type="dxa"/>
            <w:gridSpan w:val="7"/>
          </w:tcPr>
          <w:p w:rsidR="001254A1" w:rsidRPr="00F33F31" w:rsidRDefault="001254A1" w:rsidP="001254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Народы России в XVIII в. </w:t>
            </w:r>
            <w:r w:rsidR="001650A3"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50A3" w:rsidRPr="00F33F31">
              <w:rPr>
                <w:rFonts w:ascii="Times New Roman" w:hAnsi="Times New Roman" w:cs="Times New Roman"/>
                <w:sz w:val="20"/>
                <w:szCs w:val="20"/>
              </w:rPr>
              <w:t>ч)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64D2C" w:rsidRPr="00F33F31" w:rsidRDefault="00864D2C" w:rsidP="002F57D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окраинами империи. Башкирские восстания. Политика по отношению к исламу. Освоение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Новороссии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Поволжья и Южного Урала. Немецкие переселенцы. Формирование черты оседлости. </w:t>
            </w: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2E40A8" w:rsidP="00BD5E6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5E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по исторической карте национального состава Российской империи, анализ статистических данных. Выявление возможных проблем, связанных с национальной неоднородностью страны, и задач правительства по их решению. Составление развёрнутого плана характеристики национальной и религиозной политики российского правительства в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 Высказывание оценочных суждений о расселении колонистов в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Новороссии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Поволжье и других регионах, положении русских в Российской империи. Формулирование общих выводов о характере межнациональных отношений в Российской империи, политики государства в этой области. Составление схемы управления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Новороссией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Оценка деятельности Г.А. Потёмкина по развитию региона. Анализ политики российского правительства по привлечению населения в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Новороссию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Характеристика экономического развития региона. Формулирование выводов о значении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Новороссии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, результатах её развития</w:t>
            </w:r>
          </w:p>
        </w:tc>
      </w:tr>
      <w:tr w:rsidR="001650A3" w:rsidRPr="00F33F31" w:rsidTr="00E039AF">
        <w:tc>
          <w:tcPr>
            <w:tcW w:w="15735" w:type="dxa"/>
            <w:gridSpan w:val="7"/>
          </w:tcPr>
          <w:p w:rsidR="001650A3" w:rsidRPr="00F33F31" w:rsidRDefault="001650A3" w:rsidP="001650A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Россия при Павле I (2ч)</w:t>
            </w:r>
          </w:p>
        </w:tc>
      </w:tr>
      <w:tr w:rsidR="00864D2C" w:rsidRPr="00F33F31" w:rsidTr="00F33F31">
        <w:tc>
          <w:tcPr>
            <w:tcW w:w="710" w:type="dxa"/>
          </w:tcPr>
          <w:p w:rsidR="00864D2C" w:rsidRPr="00F33F31" w:rsidRDefault="00864D2C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1650A3" w:rsidRPr="00F33F31" w:rsidRDefault="00864D2C" w:rsidP="00165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государства и личной власти императора. Личность Павла I и ее влияние на политику страны. Указы о престолонаследии, и о «трехдневной барщине». </w:t>
            </w:r>
            <w:r w:rsidR="001650A3"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      </w:r>
          </w:p>
          <w:p w:rsidR="00864D2C" w:rsidRPr="00F33F31" w:rsidRDefault="001650A3" w:rsidP="00165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Внутренняя политика. Ограничение дворянских привилегий.</w:t>
            </w:r>
          </w:p>
          <w:p w:rsidR="00FB040A" w:rsidRPr="00F33F31" w:rsidRDefault="00FB040A" w:rsidP="00165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2E40A8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425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864D2C" w:rsidRPr="00F33F31" w:rsidRDefault="00864D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мероприятия внутренней и внешней политики Павла I.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исторический портрет Павла I на основе информации учебника и дополнительных источников.</w:t>
            </w:r>
          </w:p>
          <w:p w:rsidR="00864D2C" w:rsidRPr="00F33F31" w:rsidRDefault="00864D2C" w:rsidP="00165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Анализ текста исторического источника (Указ о трёхдневной барщине). </w:t>
            </w:r>
            <w:r w:rsidR="00FB040A"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Высказывание </w:t>
            </w:r>
            <w:r w:rsidR="00FB040A" w:rsidRPr="00F33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оценочных суждений о внутриполитических мероприятиях этого времени</w:t>
            </w:r>
          </w:p>
        </w:tc>
      </w:tr>
      <w:tr w:rsidR="00FB040A" w:rsidRPr="00F33F31" w:rsidTr="00F33F31">
        <w:tc>
          <w:tcPr>
            <w:tcW w:w="710" w:type="dxa"/>
          </w:tcPr>
          <w:p w:rsidR="00FB040A" w:rsidRPr="00F33F31" w:rsidRDefault="00FB040A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FB040A" w:rsidRPr="00F33F31" w:rsidRDefault="00FB040A" w:rsidP="00E039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Участие России в борьбе с революционной Францией. Итальянский и Швейцарский походы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А.В.Суворова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. Действия эскадры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Ф.Ф.Ушакова</w:t>
            </w:r>
            <w:proofErr w:type="spell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 Средиземном море.</w:t>
            </w:r>
          </w:p>
        </w:tc>
        <w:tc>
          <w:tcPr>
            <w:tcW w:w="567" w:type="dxa"/>
          </w:tcPr>
          <w:p w:rsidR="00FB040A" w:rsidRPr="00F33F31" w:rsidRDefault="00FB040A" w:rsidP="00E039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425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цели и задач внешней политики Павла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, оценка её результатов. Сопоставление мнений историков о личности и правлении Павла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, высказывание своей точки зрения.</w:t>
            </w:r>
          </w:p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Высказывать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суждение о том, что способствовало победам русских войск.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исторические портреты А.В. Суворова и Ф.Ф. Ушакова и оценивать их деятельность.</w:t>
            </w:r>
          </w:p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B040A" w:rsidRPr="00F33F31" w:rsidTr="00073EDD">
        <w:tc>
          <w:tcPr>
            <w:tcW w:w="15735" w:type="dxa"/>
            <w:gridSpan w:val="7"/>
          </w:tcPr>
          <w:p w:rsidR="00FB040A" w:rsidRPr="00F33F31" w:rsidRDefault="00FB040A" w:rsidP="00C10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Казанский край в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в.(10ч.)</w:t>
            </w:r>
          </w:p>
        </w:tc>
      </w:tr>
      <w:tr w:rsidR="00FB040A" w:rsidRPr="00F33F31" w:rsidTr="00F33F31">
        <w:tc>
          <w:tcPr>
            <w:tcW w:w="710" w:type="dxa"/>
          </w:tcPr>
          <w:p w:rsidR="00FB040A" w:rsidRPr="00F33F31" w:rsidRDefault="00FB040A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FB040A" w:rsidRPr="00F33F31" w:rsidRDefault="00FB040A" w:rsidP="005E3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Край в период петровских преобразований. </w:t>
            </w:r>
          </w:p>
        </w:tc>
        <w:tc>
          <w:tcPr>
            <w:tcW w:w="567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2E40A8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425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Характеризовать реформы Петра 1. Анализировать их проявление в крае</w:t>
            </w:r>
          </w:p>
        </w:tc>
      </w:tr>
      <w:tr w:rsidR="00FB040A" w:rsidRPr="00F33F31" w:rsidTr="00F33F31">
        <w:tc>
          <w:tcPr>
            <w:tcW w:w="710" w:type="dxa"/>
          </w:tcPr>
          <w:p w:rsidR="00FB040A" w:rsidRPr="00F33F31" w:rsidRDefault="00FB040A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FB040A" w:rsidRPr="00F33F31" w:rsidRDefault="00FB040A" w:rsidP="005E3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Создание Казанской губернии: территория и население</w:t>
            </w:r>
          </w:p>
        </w:tc>
        <w:tc>
          <w:tcPr>
            <w:tcW w:w="567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2E40A8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D5E6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425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Объяснять изменения в политическом устройстве и их последствия</w:t>
            </w:r>
          </w:p>
        </w:tc>
      </w:tr>
      <w:tr w:rsidR="00FB040A" w:rsidRPr="00F33F31" w:rsidTr="00F33F31">
        <w:tc>
          <w:tcPr>
            <w:tcW w:w="710" w:type="dxa"/>
          </w:tcPr>
          <w:p w:rsidR="00FB040A" w:rsidRPr="00F33F31" w:rsidRDefault="00FB040A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FB040A" w:rsidRPr="00F33F31" w:rsidRDefault="00FB040A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мануфактур;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лашманы</w:t>
            </w:r>
            <w:proofErr w:type="spellEnd"/>
          </w:p>
        </w:tc>
        <w:tc>
          <w:tcPr>
            <w:tcW w:w="567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2E40A8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1.05</w:t>
            </w:r>
          </w:p>
        </w:tc>
        <w:tc>
          <w:tcPr>
            <w:tcW w:w="425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Описывать понятие мануфактуры, особенности их появления и развития в крае. Давать характеристику категории населения </w:t>
            </w:r>
            <w:proofErr w:type="spellStart"/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лашманы</w:t>
            </w:r>
            <w:proofErr w:type="spellEnd"/>
          </w:p>
        </w:tc>
      </w:tr>
      <w:tr w:rsidR="00FB040A" w:rsidRPr="00F33F31" w:rsidTr="00F33F31">
        <w:tc>
          <w:tcPr>
            <w:tcW w:w="710" w:type="dxa"/>
          </w:tcPr>
          <w:p w:rsidR="00FB040A" w:rsidRPr="00F33F31" w:rsidRDefault="00FB040A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FB040A" w:rsidRPr="00F33F31" w:rsidRDefault="00FB040A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Реформы в крае.</w:t>
            </w:r>
          </w:p>
        </w:tc>
        <w:tc>
          <w:tcPr>
            <w:tcW w:w="567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425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Делать сравнительную характеристику реформ. </w:t>
            </w:r>
          </w:p>
        </w:tc>
      </w:tr>
      <w:tr w:rsidR="00FB040A" w:rsidRPr="00F33F31" w:rsidTr="00F33F31">
        <w:tc>
          <w:tcPr>
            <w:tcW w:w="710" w:type="dxa"/>
          </w:tcPr>
          <w:p w:rsidR="00FB040A" w:rsidRPr="00F33F31" w:rsidRDefault="00FB040A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FB040A" w:rsidRPr="00F33F31" w:rsidRDefault="00FB040A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Политическое и социально-экономическое развитие края в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567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2E40A8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425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Описывать развитие края по схеме, составление развернутого плана</w:t>
            </w:r>
          </w:p>
        </w:tc>
      </w:tr>
      <w:tr w:rsidR="00FB040A" w:rsidRPr="00F33F31" w:rsidTr="00F33F31">
        <w:tc>
          <w:tcPr>
            <w:tcW w:w="710" w:type="dxa"/>
          </w:tcPr>
          <w:p w:rsidR="00FB040A" w:rsidRPr="00F33F31" w:rsidRDefault="00FB040A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FB040A" w:rsidRPr="00F33F31" w:rsidRDefault="00FB040A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567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2E40A8" w:rsidP="00BD5E6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5E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425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FB040A" w:rsidRPr="00F33F31" w:rsidRDefault="00FB040A" w:rsidP="00C105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Высказывать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оценки наиболее значительных событий и явлений, а также отдельных представителей отечественной истории XVIII в. 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общие черты и особенности исторического развития России и других стран мира в XVIII в.</w:t>
            </w:r>
          </w:p>
        </w:tc>
      </w:tr>
      <w:tr w:rsidR="00FB040A" w:rsidRPr="00F33F31" w:rsidTr="00F33F31">
        <w:tc>
          <w:tcPr>
            <w:tcW w:w="710" w:type="dxa"/>
          </w:tcPr>
          <w:p w:rsidR="00FB040A" w:rsidRPr="00F33F31" w:rsidRDefault="00FB040A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FB040A" w:rsidRPr="00F33F31" w:rsidRDefault="00FB040A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Участие народов края в освободительной борьбе в </w:t>
            </w:r>
            <w:r w:rsidRPr="00F33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567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2E40A8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425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Показывать на карте ход освободительной борьбы. Выявлять участников и причины их участия</w:t>
            </w:r>
          </w:p>
        </w:tc>
      </w:tr>
      <w:tr w:rsidR="00FB040A" w:rsidRPr="00F33F31" w:rsidTr="00F33F31">
        <w:tc>
          <w:tcPr>
            <w:tcW w:w="710" w:type="dxa"/>
          </w:tcPr>
          <w:p w:rsidR="00FB040A" w:rsidRPr="00F33F31" w:rsidRDefault="00FB040A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FB040A" w:rsidRPr="00F33F31" w:rsidRDefault="00FB040A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Емельян Пугачев и его движение в Среднем Поволжье.</w:t>
            </w:r>
          </w:p>
        </w:tc>
        <w:tc>
          <w:tcPr>
            <w:tcW w:w="567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425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объяснение особенностям движения Пугачева в крае</w:t>
            </w:r>
          </w:p>
        </w:tc>
      </w:tr>
      <w:tr w:rsidR="00FB040A" w:rsidRPr="00F33F31" w:rsidTr="00F33F31">
        <w:tc>
          <w:tcPr>
            <w:tcW w:w="710" w:type="dxa"/>
          </w:tcPr>
          <w:p w:rsidR="00FB040A" w:rsidRPr="00F33F31" w:rsidRDefault="00FB040A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FB040A" w:rsidRPr="00F33F31" w:rsidRDefault="00FB040A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Культурная жизнь края</w:t>
            </w:r>
          </w:p>
        </w:tc>
        <w:tc>
          <w:tcPr>
            <w:tcW w:w="567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2E40A8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425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Участвовать</w:t>
            </w: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в подготовке выставки «Культурное наследие родного края в XVIII в.» Систематизировать материал о достижениях культуры (в форме таблиц и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 ).</w:t>
            </w:r>
          </w:p>
        </w:tc>
      </w:tr>
      <w:tr w:rsidR="00FB040A" w:rsidRPr="00F33F31" w:rsidTr="00F33F31">
        <w:tc>
          <w:tcPr>
            <w:tcW w:w="710" w:type="dxa"/>
          </w:tcPr>
          <w:p w:rsidR="00FB040A" w:rsidRPr="00F33F31" w:rsidRDefault="00FB040A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FB040A" w:rsidRPr="00F33F31" w:rsidRDefault="00FB040A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 xml:space="preserve">Татарское просветительство. И. </w:t>
            </w:r>
            <w:proofErr w:type="spellStart"/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Хальфин</w:t>
            </w:r>
            <w:proofErr w:type="spellEnd"/>
          </w:p>
        </w:tc>
        <w:tc>
          <w:tcPr>
            <w:tcW w:w="567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6E6A32" w:rsidRPr="00F33F31" w:rsidRDefault="00BD5E67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2E40A8" w:rsidRPr="00F33F3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425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FB040A" w:rsidRPr="00F33F31" w:rsidRDefault="00FB040A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F31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Характеризовать просветительство в крае, основных представителей и их вклад</w:t>
            </w:r>
          </w:p>
        </w:tc>
      </w:tr>
    </w:tbl>
    <w:p w:rsidR="00993731" w:rsidRDefault="00993731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A32" w:rsidRDefault="006E6A32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A32" w:rsidRDefault="006E6A32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A32" w:rsidRDefault="006E6A32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A32" w:rsidRDefault="006E6A32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A32" w:rsidRDefault="006E6A32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A32" w:rsidRDefault="006E6A32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A32" w:rsidRDefault="006E6A32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1ED7" w:rsidRPr="002F57DE" w:rsidRDefault="00561ED7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61ED7" w:rsidRPr="002F57DE" w:rsidSect="00702A8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166D078"/>
    <w:lvl w:ilvl="0">
      <w:numFmt w:val="bullet"/>
      <w:lvlText w:val="*"/>
      <w:lvlJc w:val="left"/>
    </w:lvl>
  </w:abstractNum>
  <w:abstractNum w:abstractNumId="1">
    <w:nsid w:val="2D8800FD"/>
    <w:multiLevelType w:val="hybridMultilevel"/>
    <w:tmpl w:val="71D45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963DB9"/>
    <w:multiLevelType w:val="hybridMultilevel"/>
    <w:tmpl w:val="5A002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67658"/>
    <w:multiLevelType w:val="hybridMultilevel"/>
    <w:tmpl w:val="A912C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28AB"/>
    <w:rsid w:val="00003800"/>
    <w:rsid w:val="000065DE"/>
    <w:rsid w:val="00006C2F"/>
    <w:rsid w:val="00012867"/>
    <w:rsid w:val="00017F90"/>
    <w:rsid w:val="00022974"/>
    <w:rsid w:val="00027A7F"/>
    <w:rsid w:val="00050AD3"/>
    <w:rsid w:val="00053288"/>
    <w:rsid w:val="00057529"/>
    <w:rsid w:val="0006167C"/>
    <w:rsid w:val="0007028E"/>
    <w:rsid w:val="00073EDD"/>
    <w:rsid w:val="00097D37"/>
    <w:rsid w:val="000B52F4"/>
    <w:rsid w:val="000C79E5"/>
    <w:rsid w:val="000C7DC0"/>
    <w:rsid w:val="000F1364"/>
    <w:rsid w:val="0011661B"/>
    <w:rsid w:val="001207FE"/>
    <w:rsid w:val="001254A1"/>
    <w:rsid w:val="001650A3"/>
    <w:rsid w:val="001725BF"/>
    <w:rsid w:val="00172CF8"/>
    <w:rsid w:val="0017344A"/>
    <w:rsid w:val="00195FDA"/>
    <w:rsid w:val="001B43B5"/>
    <w:rsid w:val="001C7EDB"/>
    <w:rsid w:val="0020079E"/>
    <w:rsid w:val="00204A83"/>
    <w:rsid w:val="00240697"/>
    <w:rsid w:val="002464A3"/>
    <w:rsid w:val="0027533D"/>
    <w:rsid w:val="00285886"/>
    <w:rsid w:val="002A65DD"/>
    <w:rsid w:val="002B2B0E"/>
    <w:rsid w:val="002B2F3B"/>
    <w:rsid w:val="002B444D"/>
    <w:rsid w:val="002C7BF0"/>
    <w:rsid w:val="002E40A8"/>
    <w:rsid w:val="002F2BBB"/>
    <w:rsid w:val="002F57DE"/>
    <w:rsid w:val="00303DB3"/>
    <w:rsid w:val="00326CBA"/>
    <w:rsid w:val="00332E76"/>
    <w:rsid w:val="00335C77"/>
    <w:rsid w:val="0034139C"/>
    <w:rsid w:val="00341705"/>
    <w:rsid w:val="00357178"/>
    <w:rsid w:val="00357933"/>
    <w:rsid w:val="00394085"/>
    <w:rsid w:val="0039622A"/>
    <w:rsid w:val="00396DF9"/>
    <w:rsid w:val="003A17BC"/>
    <w:rsid w:val="003B1DBE"/>
    <w:rsid w:val="003B74FA"/>
    <w:rsid w:val="003C3638"/>
    <w:rsid w:val="003F7EEB"/>
    <w:rsid w:val="004013D1"/>
    <w:rsid w:val="004240C3"/>
    <w:rsid w:val="00435CDB"/>
    <w:rsid w:val="00435DF7"/>
    <w:rsid w:val="00462B73"/>
    <w:rsid w:val="00475FC6"/>
    <w:rsid w:val="0049277A"/>
    <w:rsid w:val="00497BEA"/>
    <w:rsid w:val="004A4E6A"/>
    <w:rsid w:val="004C34B8"/>
    <w:rsid w:val="004D1BF7"/>
    <w:rsid w:val="004D6E0F"/>
    <w:rsid w:val="00504BA2"/>
    <w:rsid w:val="00515A95"/>
    <w:rsid w:val="00541EEF"/>
    <w:rsid w:val="005454C1"/>
    <w:rsid w:val="005468E2"/>
    <w:rsid w:val="00561ED7"/>
    <w:rsid w:val="0056207F"/>
    <w:rsid w:val="005636EA"/>
    <w:rsid w:val="0057579B"/>
    <w:rsid w:val="005A455D"/>
    <w:rsid w:val="005B4EE2"/>
    <w:rsid w:val="005C2F1E"/>
    <w:rsid w:val="005C4252"/>
    <w:rsid w:val="005C43DB"/>
    <w:rsid w:val="005D63AD"/>
    <w:rsid w:val="005E3EAB"/>
    <w:rsid w:val="005F756A"/>
    <w:rsid w:val="00617ECB"/>
    <w:rsid w:val="00620128"/>
    <w:rsid w:val="00621E0F"/>
    <w:rsid w:val="00626CF6"/>
    <w:rsid w:val="0064017C"/>
    <w:rsid w:val="0065255D"/>
    <w:rsid w:val="00666174"/>
    <w:rsid w:val="006837B2"/>
    <w:rsid w:val="006A167B"/>
    <w:rsid w:val="006A4A5C"/>
    <w:rsid w:val="006B6462"/>
    <w:rsid w:val="006C6715"/>
    <w:rsid w:val="006D1CAF"/>
    <w:rsid w:val="006E6A32"/>
    <w:rsid w:val="006F515D"/>
    <w:rsid w:val="00702A8A"/>
    <w:rsid w:val="00711828"/>
    <w:rsid w:val="00714D21"/>
    <w:rsid w:val="00724622"/>
    <w:rsid w:val="00726A4E"/>
    <w:rsid w:val="007518C3"/>
    <w:rsid w:val="00766F24"/>
    <w:rsid w:val="00767F02"/>
    <w:rsid w:val="00771589"/>
    <w:rsid w:val="007732DB"/>
    <w:rsid w:val="00781618"/>
    <w:rsid w:val="00781803"/>
    <w:rsid w:val="00791DE0"/>
    <w:rsid w:val="007B5D67"/>
    <w:rsid w:val="007D58EF"/>
    <w:rsid w:val="007E4475"/>
    <w:rsid w:val="00800544"/>
    <w:rsid w:val="00820039"/>
    <w:rsid w:val="00831EAC"/>
    <w:rsid w:val="00837FF4"/>
    <w:rsid w:val="00841291"/>
    <w:rsid w:val="00841C40"/>
    <w:rsid w:val="0084685D"/>
    <w:rsid w:val="00850212"/>
    <w:rsid w:val="0085044C"/>
    <w:rsid w:val="008575EC"/>
    <w:rsid w:val="00864D2C"/>
    <w:rsid w:val="008669E1"/>
    <w:rsid w:val="008708BD"/>
    <w:rsid w:val="00881061"/>
    <w:rsid w:val="00881CF7"/>
    <w:rsid w:val="0089039E"/>
    <w:rsid w:val="00896A16"/>
    <w:rsid w:val="00922D5C"/>
    <w:rsid w:val="00923863"/>
    <w:rsid w:val="00956DE5"/>
    <w:rsid w:val="00962D3D"/>
    <w:rsid w:val="0098191C"/>
    <w:rsid w:val="00991AAF"/>
    <w:rsid w:val="00993731"/>
    <w:rsid w:val="00993CF2"/>
    <w:rsid w:val="009B40EF"/>
    <w:rsid w:val="009B4934"/>
    <w:rsid w:val="009D0F19"/>
    <w:rsid w:val="00A073F8"/>
    <w:rsid w:val="00A26C8E"/>
    <w:rsid w:val="00A32AB1"/>
    <w:rsid w:val="00A40803"/>
    <w:rsid w:val="00A55690"/>
    <w:rsid w:val="00A559A8"/>
    <w:rsid w:val="00A61CA4"/>
    <w:rsid w:val="00A803B0"/>
    <w:rsid w:val="00A83F23"/>
    <w:rsid w:val="00A90923"/>
    <w:rsid w:val="00A928AB"/>
    <w:rsid w:val="00A93405"/>
    <w:rsid w:val="00AB3E75"/>
    <w:rsid w:val="00AC6C71"/>
    <w:rsid w:val="00AD082B"/>
    <w:rsid w:val="00AD3724"/>
    <w:rsid w:val="00AD58E8"/>
    <w:rsid w:val="00AF0132"/>
    <w:rsid w:val="00AF2BA8"/>
    <w:rsid w:val="00AF708E"/>
    <w:rsid w:val="00B0152E"/>
    <w:rsid w:val="00B403A7"/>
    <w:rsid w:val="00B4765B"/>
    <w:rsid w:val="00B52507"/>
    <w:rsid w:val="00B70EBF"/>
    <w:rsid w:val="00B85B91"/>
    <w:rsid w:val="00B96621"/>
    <w:rsid w:val="00BA11E3"/>
    <w:rsid w:val="00BA1F34"/>
    <w:rsid w:val="00BA4C3D"/>
    <w:rsid w:val="00BB5404"/>
    <w:rsid w:val="00BC2CF7"/>
    <w:rsid w:val="00BD318B"/>
    <w:rsid w:val="00BD5E67"/>
    <w:rsid w:val="00BD667C"/>
    <w:rsid w:val="00BF65A3"/>
    <w:rsid w:val="00C00050"/>
    <w:rsid w:val="00C10599"/>
    <w:rsid w:val="00C352B9"/>
    <w:rsid w:val="00C819F8"/>
    <w:rsid w:val="00CA6124"/>
    <w:rsid w:val="00CB74A3"/>
    <w:rsid w:val="00CE13B5"/>
    <w:rsid w:val="00CE7027"/>
    <w:rsid w:val="00D05BCC"/>
    <w:rsid w:val="00D22075"/>
    <w:rsid w:val="00D22B01"/>
    <w:rsid w:val="00D2688D"/>
    <w:rsid w:val="00D27C4B"/>
    <w:rsid w:val="00D310C8"/>
    <w:rsid w:val="00D34286"/>
    <w:rsid w:val="00D41C27"/>
    <w:rsid w:val="00D620E1"/>
    <w:rsid w:val="00DA5EB6"/>
    <w:rsid w:val="00DA60FE"/>
    <w:rsid w:val="00DA6EF1"/>
    <w:rsid w:val="00DB732C"/>
    <w:rsid w:val="00DB7691"/>
    <w:rsid w:val="00DE1922"/>
    <w:rsid w:val="00DE35C1"/>
    <w:rsid w:val="00DF5F49"/>
    <w:rsid w:val="00E039AF"/>
    <w:rsid w:val="00E23360"/>
    <w:rsid w:val="00E32E42"/>
    <w:rsid w:val="00E32FD8"/>
    <w:rsid w:val="00E5283D"/>
    <w:rsid w:val="00E8699D"/>
    <w:rsid w:val="00E87AD8"/>
    <w:rsid w:val="00E9008F"/>
    <w:rsid w:val="00E92F10"/>
    <w:rsid w:val="00E97996"/>
    <w:rsid w:val="00EA1B4A"/>
    <w:rsid w:val="00EA2C24"/>
    <w:rsid w:val="00EA62DD"/>
    <w:rsid w:val="00EB5526"/>
    <w:rsid w:val="00EE2EE8"/>
    <w:rsid w:val="00EE330A"/>
    <w:rsid w:val="00EF1428"/>
    <w:rsid w:val="00EF72B3"/>
    <w:rsid w:val="00F102FB"/>
    <w:rsid w:val="00F271B4"/>
    <w:rsid w:val="00F3163D"/>
    <w:rsid w:val="00F33F31"/>
    <w:rsid w:val="00F42C5C"/>
    <w:rsid w:val="00F84671"/>
    <w:rsid w:val="00F8778B"/>
    <w:rsid w:val="00F93C98"/>
    <w:rsid w:val="00FB040A"/>
    <w:rsid w:val="00FB4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CDB"/>
    <w:rPr>
      <w:rFonts w:eastAsiaTheme="minorEastAsia"/>
      <w:lang w:eastAsia="ru-RU"/>
    </w:rPr>
  </w:style>
  <w:style w:type="paragraph" w:styleId="6">
    <w:name w:val="heading 6"/>
    <w:basedOn w:val="a"/>
    <w:next w:val="a"/>
    <w:link w:val="60"/>
    <w:qFormat/>
    <w:rsid w:val="00285886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858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35CDB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9373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820039"/>
  </w:style>
  <w:style w:type="character" w:customStyle="1" w:styleId="c4">
    <w:name w:val="c4"/>
    <w:rsid w:val="00820039"/>
  </w:style>
  <w:style w:type="paragraph" w:customStyle="1" w:styleId="c0">
    <w:name w:val="c0"/>
    <w:basedOn w:val="a"/>
    <w:rsid w:val="00A32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A32A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B732C"/>
    <w:pPr>
      <w:ind w:left="720"/>
      <w:contextualSpacing/>
    </w:pPr>
  </w:style>
  <w:style w:type="character" w:customStyle="1" w:styleId="c1">
    <w:name w:val="c1"/>
    <w:rsid w:val="007D58EF"/>
  </w:style>
  <w:style w:type="paragraph" w:styleId="a7">
    <w:name w:val="Body Text"/>
    <w:basedOn w:val="a"/>
    <w:link w:val="a8"/>
    <w:uiPriority w:val="1"/>
    <w:qFormat/>
    <w:rsid w:val="004C34B8"/>
    <w:pPr>
      <w:widowControl w:val="0"/>
      <w:spacing w:after="0" w:line="240" w:lineRule="auto"/>
    </w:pPr>
    <w:rPr>
      <w:rFonts w:ascii="Georgia" w:eastAsia="Georgia" w:hAnsi="Georgia" w:cs="Georgia"/>
      <w:sz w:val="21"/>
      <w:szCs w:val="21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4C34B8"/>
    <w:rPr>
      <w:rFonts w:ascii="Georgia" w:eastAsia="Georgia" w:hAnsi="Georgia" w:cs="Georgia"/>
      <w:sz w:val="21"/>
      <w:szCs w:val="21"/>
      <w:lang w:val="en-US"/>
    </w:rPr>
  </w:style>
  <w:style w:type="character" w:customStyle="1" w:styleId="c2">
    <w:name w:val="c2"/>
    <w:basedOn w:val="a0"/>
    <w:rsid w:val="005468E2"/>
  </w:style>
  <w:style w:type="paragraph" w:customStyle="1" w:styleId="c3">
    <w:name w:val="c3"/>
    <w:basedOn w:val="a"/>
    <w:rsid w:val="00DB7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DB7691"/>
  </w:style>
  <w:style w:type="character" w:customStyle="1" w:styleId="c23">
    <w:name w:val="c23"/>
    <w:basedOn w:val="a0"/>
    <w:rsid w:val="00172CF8"/>
  </w:style>
  <w:style w:type="character" w:customStyle="1" w:styleId="c7">
    <w:name w:val="c7"/>
    <w:basedOn w:val="a0"/>
    <w:rsid w:val="00172CF8"/>
  </w:style>
  <w:style w:type="character" w:customStyle="1" w:styleId="c25">
    <w:name w:val="c25"/>
    <w:basedOn w:val="a0"/>
    <w:rsid w:val="00A559A8"/>
  </w:style>
  <w:style w:type="paragraph" w:customStyle="1" w:styleId="31">
    <w:name w:val="Заголовок 31"/>
    <w:basedOn w:val="a"/>
    <w:uiPriority w:val="1"/>
    <w:qFormat/>
    <w:rsid w:val="004C34B8"/>
    <w:pPr>
      <w:widowControl w:val="0"/>
      <w:spacing w:after="0" w:line="240" w:lineRule="auto"/>
      <w:ind w:left="574" w:right="-11"/>
      <w:outlineLvl w:val="3"/>
    </w:pPr>
    <w:rPr>
      <w:rFonts w:ascii="Arial" w:eastAsia="Arial" w:hAnsi="Arial" w:cs="Arial"/>
      <w:b/>
      <w:bCs/>
      <w:sz w:val="21"/>
      <w:szCs w:val="21"/>
      <w:lang w:val="en-US" w:eastAsia="en-US"/>
    </w:rPr>
  </w:style>
  <w:style w:type="character" w:styleId="a9">
    <w:name w:val="Emphasis"/>
    <w:basedOn w:val="a0"/>
    <w:uiPriority w:val="20"/>
    <w:qFormat/>
    <w:rsid w:val="004C34B8"/>
    <w:rPr>
      <w:i/>
      <w:iCs/>
    </w:rPr>
  </w:style>
  <w:style w:type="character" w:customStyle="1" w:styleId="WW8Num1z6">
    <w:name w:val="WW8Num1z6"/>
    <w:rsid w:val="00BC2CF7"/>
  </w:style>
  <w:style w:type="character" w:styleId="aa">
    <w:name w:val="Hyperlink"/>
    <w:rsid w:val="00E32E42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70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7028E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1">
    <w:name w:val="Основной текст (11)"/>
    <w:rsid w:val="009B40EF"/>
    <w:rPr>
      <w:noProof/>
      <w:sz w:val="17"/>
      <w:szCs w:val="17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8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reksiz.org/pravila-ispolezovaniya-bankovskoj-karti-v-bankomatah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dereksiz.org/iskusstvo-rimskoj-respubliki-kon-vi-kon-i-v-do-n-e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ereksiz.org/sovremennoe-sostoyanie-problem-afaziologii-nejropsihologichesk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dereksiz.org/sovremennoe-sostoyanie-problem-afaziologii-nejropsihologichesk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ereksiz.org/sovremennoe-sostoyanie-problem-afaziologii-nejropsihologiches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2144D-DB00-4B8D-BDA5-3F590A2A3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19</Pages>
  <Words>9994</Words>
  <Characters>56968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Гульнара</cp:lastModifiedBy>
  <cp:revision>29</cp:revision>
  <cp:lastPrinted>2019-10-29T19:18:00Z</cp:lastPrinted>
  <dcterms:created xsi:type="dcterms:W3CDTF">2017-09-06T12:30:00Z</dcterms:created>
  <dcterms:modified xsi:type="dcterms:W3CDTF">2020-10-29T08:19:00Z</dcterms:modified>
</cp:coreProperties>
</file>